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DA83" w14:textId="77777777" w:rsidR="005810D6" w:rsidRPr="00D617DB" w:rsidRDefault="005810D6" w:rsidP="00FC4DF5">
      <w:pPr>
        <w:spacing w:line="276" w:lineRule="auto"/>
        <w:rPr>
          <w:rFonts w:ascii="Arial" w:hAnsi="Arial" w:cs="Arial"/>
        </w:rPr>
      </w:pPr>
    </w:p>
    <w:p w14:paraId="1D8BA650" w14:textId="77777777" w:rsidR="005810D6" w:rsidRPr="00D617DB" w:rsidRDefault="005810D6" w:rsidP="00FC4DF5">
      <w:pPr>
        <w:spacing w:line="276" w:lineRule="auto"/>
        <w:jc w:val="center"/>
        <w:rPr>
          <w:rFonts w:ascii="Arial" w:hAnsi="Arial" w:cs="Arial"/>
        </w:rPr>
      </w:pPr>
    </w:p>
    <w:p w14:paraId="117812EC" w14:textId="7AD4BCF6" w:rsidR="005810D6" w:rsidRPr="00D617DB" w:rsidRDefault="00D617DB" w:rsidP="00FC4DF5">
      <w:pPr>
        <w:spacing w:line="276" w:lineRule="auto"/>
        <w:jc w:val="center"/>
        <w:rPr>
          <w:rFonts w:ascii="Arial" w:hAnsi="Arial" w:cs="Arial"/>
          <w:color w:val="FF0000"/>
        </w:rPr>
      </w:pPr>
      <w:r w:rsidRPr="00D617DB">
        <w:rPr>
          <w:rFonts w:ascii="Arial" w:hAnsi="Arial" w:cs="Arial"/>
          <w:color w:val="FF0000"/>
        </w:rPr>
        <w:t>[insert company logo]</w:t>
      </w:r>
    </w:p>
    <w:p w14:paraId="467AA2A1" w14:textId="77777777" w:rsidR="005810D6" w:rsidRPr="00D617DB" w:rsidRDefault="005810D6" w:rsidP="00FC4DF5">
      <w:pPr>
        <w:spacing w:line="276" w:lineRule="auto"/>
        <w:rPr>
          <w:rFonts w:ascii="Arial" w:hAnsi="Arial" w:cs="Arial"/>
        </w:rPr>
      </w:pPr>
    </w:p>
    <w:p w14:paraId="69BDCB7C" w14:textId="77777777" w:rsidR="005810D6" w:rsidRPr="00D617DB" w:rsidRDefault="005810D6" w:rsidP="00FC4DF5">
      <w:pPr>
        <w:spacing w:line="276" w:lineRule="auto"/>
        <w:rPr>
          <w:rFonts w:ascii="Arial" w:hAnsi="Arial" w:cs="Arial"/>
        </w:rPr>
      </w:pPr>
    </w:p>
    <w:p w14:paraId="31343B73" w14:textId="77777777" w:rsidR="005810D6" w:rsidRPr="00D617DB" w:rsidRDefault="005810D6" w:rsidP="00FC4DF5">
      <w:pPr>
        <w:spacing w:line="276" w:lineRule="auto"/>
        <w:rPr>
          <w:rFonts w:ascii="Arial" w:hAnsi="Arial" w:cs="Arial"/>
        </w:rPr>
      </w:pPr>
    </w:p>
    <w:p w14:paraId="3BD977BB" w14:textId="77777777" w:rsidR="005810D6" w:rsidRPr="00D617DB" w:rsidRDefault="005810D6" w:rsidP="00FC4DF5">
      <w:pPr>
        <w:spacing w:line="276" w:lineRule="auto"/>
        <w:rPr>
          <w:rFonts w:ascii="Arial" w:hAnsi="Arial" w:cs="Arial"/>
        </w:rPr>
      </w:pPr>
    </w:p>
    <w:p w14:paraId="4244E04D" w14:textId="77777777" w:rsidR="00D617DB" w:rsidRPr="00D617DB" w:rsidRDefault="00D617DB" w:rsidP="00FC4DF5">
      <w:pPr>
        <w:spacing w:line="276" w:lineRule="auto"/>
        <w:jc w:val="center"/>
        <w:rPr>
          <w:rFonts w:ascii="Arial" w:hAnsi="Arial" w:cs="Arial"/>
          <w:b/>
          <w:bCs/>
          <w:color w:val="1F1F7A"/>
          <w:sz w:val="28"/>
          <w:szCs w:val="28"/>
        </w:rPr>
      </w:pPr>
    </w:p>
    <w:p w14:paraId="12CC18A2" w14:textId="77777777" w:rsidR="00D617DB" w:rsidRPr="00D617DB" w:rsidRDefault="00D617DB" w:rsidP="00FC4DF5">
      <w:pPr>
        <w:spacing w:line="276" w:lineRule="auto"/>
        <w:jc w:val="center"/>
        <w:rPr>
          <w:rFonts w:ascii="Arial" w:hAnsi="Arial" w:cs="Arial"/>
          <w:b/>
          <w:bCs/>
          <w:color w:val="1F1F7A"/>
          <w:sz w:val="28"/>
          <w:szCs w:val="28"/>
        </w:rPr>
      </w:pPr>
    </w:p>
    <w:p w14:paraId="20D30951" w14:textId="675DC143" w:rsidR="005810D6" w:rsidRPr="00D617DB" w:rsidRDefault="0052744F" w:rsidP="00FC4DF5">
      <w:pPr>
        <w:spacing w:line="276" w:lineRule="auto"/>
        <w:jc w:val="center"/>
        <w:rPr>
          <w:rFonts w:ascii="Arial" w:hAnsi="Arial" w:cs="Arial"/>
          <w:b/>
          <w:bCs/>
          <w:color w:val="1F1F7A"/>
          <w:sz w:val="28"/>
          <w:szCs w:val="28"/>
        </w:rPr>
      </w:pPr>
      <w:r w:rsidRPr="00D617DB">
        <w:rPr>
          <w:rFonts w:ascii="Arial" w:hAnsi="Arial" w:cs="Arial"/>
          <w:b/>
          <w:bCs/>
          <w:color w:val="1F1F7A"/>
          <w:sz w:val="28"/>
          <w:szCs w:val="28"/>
        </w:rPr>
        <w:t xml:space="preserve">CONSTRUCTION </w:t>
      </w:r>
      <w:r w:rsidR="005810D6" w:rsidRPr="00D617DB">
        <w:rPr>
          <w:rFonts w:ascii="Arial" w:hAnsi="Arial" w:cs="Arial"/>
          <w:b/>
          <w:bCs/>
          <w:color w:val="1F1F7A"/>
          <w:sz w:val="28"/>
          <w:szCs w:val="28"/>
        </w:rPr>
        <w:t>WASTE MANAGEMENT PLAN</w:t>
      </w:r>
    </w:p>
    <w:p w14:paraId="6FFC5FCF" w14:textId="2D1720CA" w:rsidR="005810D6" w:rsidRPr="00D617DB" w:rsidRDefault="00704B72" w:rsidP="00FC4DF5">
      <w:pPr>
        <w:spacing w:line="276" w:lineRule="auto"/>
        <w:jc w:val="center"/>
        <w:rPr>
          <w:rFonts w:ascii="Arial" w:hAnsi="Arial" w:cs="Arial"/>
          <w:b/>
          <w:bCs/>
        </w:rPr>
      </w:pPr>
      <w:r w:rsidRPr="00D617DB">
        <w:rPr>
          <w:rFonts w:ascii="Arial" w:hAnsi="Arial" w:cs="Arial"/>
          <w:b/>
          <w:bCs/>
        </w:rPr>
        <w:t>for</w:t>
      </w:r>
    </w:p>
    <w:p w14:paraId="3FF47239" w14:textId="77777777" w:rsidR="005810D6" w:rsidRPr="00D617DB" w:rsidRDefault="005810D6" w:rsidP="00FC4DF5">
      <w:pPr>
        <w:spacing w:line="276" w:lineRule="auto"/>
        <w:jc w:val="center"/>
        <w:rPr>
          <w:rFonts w:ascii="Arial" w:hAnsi="Arial" w:cs="Arial"/>
          <w:b/>
          <w:bCs/>
        </w:rPr>
      </w:pPr>
    </w:p>
    <w:p w14:paraId="1FCECF73" w14:textId="77777777" w:rsidR="005810D6" w:rsidRPr="00D617DB" w:rsidRDefault="0052744F" w:rsidP="00FC4DF5">
      <w:pPr>
        <w:spacing w:line="276" w:lineRule="auto"/>
        <w:jc w:val="center"/>
        <w:rPr>
          <w:rFonts w:ascii="Arial" w:hAnsi="Arial" w:cs="Arial"/>
          <w:b/>
          <w:bCs/>
          <w:color w:val="FF0000"/>
        </w:rPr>
      </w:pPr>
      <w:r w:rsidRPr="00D617DB">
        <w:rPr>
          <w:rFonts w:ascii="Arial" w:hAnsi="Arial" w:cs="Arial"/>
          <w:b/>
          <w:bCs/>
          <w:color w:val="FF0000"/>
        </w:rPr>
        <w:t>PROJECT NAME</w:t>
      </w:r>
    </w:p>
    <w:p w14:paraId="5BF920FA" w14:textId="77777777" w:rsidR="005810D6" w:rsidRPr="00D617DB" w:rsidRDefault="005810D6" w:rsidP="00FC4DF5">
      <w:pPr>
        <w:spacing w:line="276" w:lineRule="auto"/>
        <w:jc w:val="center"/>
        <w:rPr>
          <w:rFonts w:ascii="Arial" w:hAnsi="Arial" w:cs="Arial"/>
        </w:rPr>
      </w:pPr>
    </w:p>
    <w:p w14:paraId="7F730B7B" w14:textId="77777777" w:rsidR="005810D6" w:rsidRPr="00D617DB" w:rsidRDefault="005810D6" w:rsidP="00FC4DF5">
      <w:pPr>
        <w:spacing w:line="276" w:lineRule="auto"/>
        <w:rPr>
          <w:rFonts w:ascii="Arial" w:hAnsi="Arial" w:cs="Arial"/>
        </w:rPr>
      </w:pPr>
    </w:p>
    <w:p w14:paraId="68861E0B" w14:textId="77777777" w:rsidR="00D76D00" w:rsidRDefault="00D76D00" w:rsidP="00FC4DF5">
      <w:pPr>
        <w:spacing w:line="276" w:lineRule="auto"/>
        <w:rPr>
          <w:rFonts w:ascii="Arial" w:hAnsi="Arial" w:cs="Arial"/>
          <w:b/>
          <w:bCs/>
          <w:color w:val="00A900"/>
          <w:u w:val="single"/>
        </w:rPr>
      </w:pPr>
    </w:p>
    <w:p w14:paraId="7B8C66C4" w14:textId="632DA0FE" w:rsidR="005810D6" w:rsidRPr="00D617DB" w:rsidRDefault="005810D6" w:rsidP="00FC4DF5">
      <w:pPr>
        <w:spacing w:line="276" w:lineRule="auto"/>
        <w:rPr>
          <w:rFonts w:ascii="Arial" w:hAnsi="Arial" w:cs="Arial"/>
          <w:b/>
          <w:bCs/>
          <w:color w:val="00A900"/>
          <w:u w:val="single"/>
        </w:rPr>
      </w:pPr>
      <w:r w:rsidRPr="00D617DB">
        <w:rPr>
          <w:rFonts w:ascii="Arial" w:hAnsi="Arial" w:cs="Arial"/>
          <w:b/>
          <w:bCs/>
          <w:color w:val="00A900"/>
          <w:u w:val="single"/>
        </w:rPr>
        <w:t>O</w:t>
      </w:r>
      <w:r w:rsidR="00704B72" w:rsidRPr="00D617DB">
        <w:rPr>
          <w:rFonts w:ascii="Arial" w:hAnsi="Arial" w:cs="Arial"/>
          <w:b/>
          <w:bCs/>
          <w:color w:val="00A900"/>
          <w:u w:val="single"/>
        </w:rPr>
        <w:t>wner</w:t>
      </w:r>
    </w:p>
    <w:p w14:paraId="544F5B6C" w14:textId="77777777" w:rsidR="005810D6" w:rsidRPr="00D617DB" w:rsidRDefault="0052744F" w:rsidP="00FC4DF5">
      <w:pPr>
        <w:spacing w:line="276" w:lineRule="auto"/>
        <w:rPr>
          <w:rFonts w:ascii="Arial" w:hAnsi="Arial" w:cs="Arial"/>
          <w:color w:val="FF0000"/>
        </w:rPr>
      </w:pPr>
      <w:r w:rsidRPr="00D617DB">
        <w:rPr>
          <w:rFonts w:ascii="Arial" w:hAnsi="Arial" w:cs="Arial"/>
          <w:color w:val="FF0000"/>
        </w:rPr>
        <w:t>OWNER NAME</w:t>
      </w:r>
    </w:p>
    <w:p w14:paraId="03731F92" w14:textId="77777777" w:rsidR="0052744F" w:rsidRPr="00D617DB" w:rsidRDefault="0052744F" w:rsidP="00FC4DF5">
      <w:pPr>
        <w:spacing w:line="276" w:lineRule="auto"/>
        <w:rPr>
          <w:rFonts w:ascii="Arial" w:hAnsi="Arial" w:cs="Arial"/>
          <w:color w:val="FF0000"/>
        </w:rPr>
      </w:pPr>
      <w:r w:rsidRPr="00D617DB">
        <w:rPr>
          <w:rFonts w:ascii="Arial" w:hAnsi="Arial" w:cs="Arial"/>
          <w:color w:val="FF0000"/>
        </w:rPr>
        <w:t>ADDRESS</w:t>
      </w:r>
    </w:p>
    <w:p w14:paraId="728ED5A4" w14:textId="77777777" w:rsidR="0052744F" w:rsidRPr="00D617DB" w:rsidRDefault="0052744F" w:rsidP="00FC4DF5">
      <w:pPr>
        <w:spacing w:line="276" w:lineRule="auto"/>
        <w:rPr>
          <w:rFonts w:ascii="Arial" w:hAnsi="Arial" w:cs="Arial"/>
          <w:color w:val="FF0000"/>
        </w:rPr>
      </w:pPr>
      <w:r w:rsidRPr="00D617DB">
        <w:rPr>
          <w:rFonts w:ascii="Arial" w:hAnsi="Arial" w:cs="Arial"/>
          <w:color w:val="FF0000"/>
        </w:rPr>
        <w:t>CITY, STATE ZIP</w:t>
      </w:r>
    </w:p>
    <w:p w14:paraId="6CA6D7DB" w14:textId="77777777" w:rsidR="00A74543" w:rsidRPr="00D617DB" w:rsidRDefault="00A74543" w:rsidP="00FC4DF5">
      <w:pPr>
        <w:spacing w:line="276" w:lineRule="auto"/>
        <w:rPr>
          <w:rFonts w:ascii="Arial" w:hAnsi="Arial" w:cs="Arial"/>
        </w:rPr>
      </w:pPr>
    </w:p>
    <w:p w14:paraId="04023165" w14:textId="77777777" w:rsidR="00D76D00" w:rsidRDefault="00D76D00" w:rsidP="00FC4DF5">
      <w:pPr>
        <w:pStyle w:val="Heading1"/>
        <w:spacing w:line="276" w:lineRule="auto"/>
        <w:rPr>
          <w:rFonts w:ascii="Arial" w:hAnsi="Arial" w:cs="Arial"/>
          <w:color w:val="00A900"/>
        </w:rPr>
      </w:pPr>
    </w:p>
    <w:p w14:paraId="57B3E052" w14:textId="6669CD9F" w:rsidR="005810D6" w:rsidRPr="00D617DB" w:rsidRDefault="00704B72" w:rsidP="00FC4DF5">
      <w:pPr>
        <w:pStyle w:val="Heading1"/>
        <w:spacing w:line="276" w:lineRule="auto"/>
        <w:rPr>
          <w:rFonts w:ascii="Arial" w:hAnsi="Arial" w:cs="Arial"/>
          <w:color w:val="00A900"/>
        </w:rPr>
      </w:pPr>
      <w:r w:rsidRPr="00D617DB">
        <w:rPr>
          <w:rFonts w:ascii="Arial" w:hAnsi="Arial" w:cs="Arial"/>
          <w:color w:val="00A900"/>
        </w:rPr>
        <w:t>Contractor</w:t>
      </w:r>
    </w:p>
    <w:p w14:paraId="2AB19C0E" w14:textId="77777777" w:rsidR="005810D6" w:rsidRPr="00D617DB" w:rsidRDefault="0052744F" w:rsidP="00FC4DF5">
      <w:pPr>
        <w:spacing w:line="276" w:lineRule="auto"/>
        <w:rPr>
          <w:rFonts w:ascii="Arial" w:hAnsi="Arial" w:cs="Arial"/>
          <w:color w:val="FF0000"/>
        </w:rPr>
      </w:pPr>
      <w:r w:rsidRPr="00D617DB">
        <w:rPr>
          <w:rFonts w:ascii="Arial" w:hAnsi="Arial" w:cs="Arial"/>
          <w:color w:val="FF0000"/>
        </w:rPr>
        <w:t>CONTRACTOR NAME</w:t>
      </w:r>
    </w:p>
    <w:p w14:paraId="7ABC9EFF" w14:textId="77777777" w:rsidR="0052744F" w:rsidRPr="00D617DB" w:rsidRDefault="0052744F" w:rsidP="00FC4DF5">
      <w:pPr>
        <w:spacing w:line="276" w:lineRule="auto"/>
        <w:rPr>
          <w:rFonts w:ascii="Arial" w:hAnsi="Arial" w:cs="Arial"/>
          <w:color w:val="FF0000"/>
        </w:rPr>
      </w:pPr>
      <w:r w:rsidRPr="00D617DB">
        <w:rPr>
          <w:rFonts w:ascii="Arial" w:hAnsi="Arial" w:cs="Arial"/>
          <w:color w:val="FF0000"/>
        </w:rPr>
        <w:t>ADDRESS</w:t>
      </w:r>
    </w:p>
    <w:p w14:paraId="312C9BA4" w14:textId="77777777" w:rsidR="0052744F" w:rsidRPr="00D617DB" w:rsidRDefault="0052744F" w:rsidP="00FC4DF5">
      <w:pPr>
        <w:spacing w:line="276" w:lineRule="auto"/>
        <w:rPr>
          <w:rFonts w:ascii="Arial" w:hAnsi="Arial" w:cs="Arial"/>
          <w:color w:val="FF0000"/>
        </w:rPr>
      </w:pPr>
      <w:r w:rsidRPr="00D617DB">
        <w:rPr>
          <w:rFonts w:ascii="Arial" w:hAnsi="Arial" w:cs="Arial"/>
          <w:color w:val="FF0000"/>
        </w:rPr>
        <w:t>CITY, STATE ZIP</w:t>
      </w:r>
    </w:p>
    <w:p w14:paraId="175BB7ED" w14:textId="77777777" w:rsidR="005810D6" w:rsidRPr="00D617DB" w:rsidRDefault="005810D6" w:rsidP="00FC4DF5">
      <w:pPr>
        <w:spacing w:line="276" w:lineRule="auto"/>
        <w:rPr>
          <w:rFonts w:ascii="Arial" w:hAnsi="Arial" w:cs="Arial"/>
        </w:rPr>
      </w:pPr>
    </w:p>
    <w:p w14:paraId="34ABAE4E" w14:textId="77777777" w:rsidR="005810D6" w:rsidRPr="00D617DB" w:rsidRDefault="005810D6" w:rsidP="00FC4DF5">
      <w:pPr>
        <w:spacing w:line="276" w:lineRule="auto"/>
        <w:rPr>
          <w:rFonts w:ascii="Arial" w:hAnsi="Arial" w:cs="Arial"/>
        </w:rPr>
      </w:pPr>
    </w:p>
    <w:p w14:paraId="394AAA72" w14:textId="77777777" w:rsidR="005810D6" w:rsidRPr="00D617DB" w:rsidRDefault="005810D6" w:rsidP="00FC4DF5">
      <w:pPr>
        <w:spacing w:line="276" w:lineRule="auto"/>
        <w:rPr>
          <w:rFonts w:ascii="Arial" w:hAnsi="Arial" w:cs="Arial"/>
        </w:rPr>
      </w:pPr>
    </w:p>
    <w:p w14:paraId="0079B587" w14:textId="77777777" w:rsidR="005810D6" w:rsidRPr="00D617DB" w:rsidRDefault="005810D6" w:rsidP="00FC4DF5">
      <w:pPr>
        <w:spacing w:line="276" w:lineRule="auto"/>
        <w:rPr>
          <w:rFonts w:ascii="Arial" w:hAnsi="Arial" w:cs="Arial"/>
        </w:rPr>
      </w:pPr>
    </w:p>
    <w:p w14:paraId="5835B4EA" w14:textId="77777777" w:rsidR="00A74543" w:rsidRPr="00D617DB" w:rsidRDefault="00A74543" w:rsidP="00FC4DF5">
      <w:pPr>
        <w:spacing w:line="276" w:lineRule="auto"/>
        <w:rPr>
          <w:rFonts w:ascii="Arial" w:hAnsi="Arial" w:cs="Arial"/>
        </w:rPr>
      </w:pPr>
    </w:p>
    <w:p w14:paraId="1F6A49AE" w14:textId="77777777" w:rsidR="00E65A9B" w:rsidRPr="00D617DB" w:rsidRDefault="00E65A9B" w:rsidP="00FC4DF5">
      <w:pPr>
        <w:spacing w:line="276" w:lineRule="auto"/>
        <w:rPr>
          <w:rFonts w:ascii="Arial" w:hAnsi="Arial" w:cs="Arial"/>
        </w:rPr>
      </w:pPr>
    </w:p>
    <w:p w14:paraId="4B9960E4" w14:textId="77777777" w:rsidR="00E65A9B" w:rsidRPr="00D617DB" w:rsidRDefault="00E65A9B" w:rsidP="00FC4DF5">
      <w:pPr>
        <w:spacing w:line="276" w:lineRule="auto"/>
        <w:rPr>
          <w:rFonts w:ascii="Arial" w:hAnsi="Arial" w:cs="Arial"/>
        </w:rPr>
      </w:pPr>
    </w:p>
    <w:p w14:paraId="5626EC02" w14:textId="77777777" w:rsidR="00E65A9B" w:rsidRPr="00D617DB" w:rsidRDefault="00E65A9B" w:rsidP="00FC4DF5">
      <w:pPr>
        <w:spacing w:line="276" w:lineRule="auto"/>
        <w:rPr>
          <w:rFonts w:ascii="Arial" w:hAnsi="Arial" w:cs="Arial"/>
        </w:rPr>
      </w:pPr>
    </w:p>
    <w:p w14:paraId="2E38F91F" w14:textId="77777777" w:rsidR="00E65A9B" w:rsidRDefault="00E65A9B" w:rsidP="00FC4DF5">
      <w:pPr>
        <w:spacing w:line="276" w:lineRule="auto"/>
        <w:rPr>
          <w:rFonts w:ascii="Arial" w:hAnsi="Arial" w:cs="Arial"/>
        </w:rPr>
      </w:pPr>
    </w:p>
    <w:p w14:paraId="0E28F15E" w14:textId="77777777" w:rsidR="001D4654" w:rsidRDefault="001D4654" w:rsidP="00FC4DF5">
      <w:pPr>
        <w:spacing w:line="276" w:lineRule="auto"/>
        <w:rPr>
          <w:rFonts w:ascii="Arial" w:hAnsi="Arial" w:cs="Arial"/>
        </w:rPr>
      </w:pPr>
    </w:p>
    <w:p w14:paraId="13553A7C" w14:textId="77777777" w:rsidR="001D4654" w:rsidRPr="00D617DB" w:rsidRDefault="001D4654" w:rsidP="00FC4DF5">
      <w:pPr>
        <w:spacing w:line="276" w:lineRule="auto"/>
        <w:rPr>
          <w:rFonts w:ascii="Arial" w:hAnsi="Arial" w:cs="Arial"/>
        </w:rPr>
      </w:pPr>
    </w:p>
    <w:p w14:paraId="5AB9DF6B" w14:textId="77777777" w:rsidR="00E65A9B" w:rsidRPr="00D617DB" w:rsidRDefault="00E65A9B" w:rsidP="00FC4DF5">
      <w:pPr>
        <w:spacing w:line="276" w:lineRule="auto"/>
        <w:rPr>
          <w:rFonts w:ascii="Arial" w:hAnsi="Arial" w:cs="Arial"/>
          <w:sz w:val="20"/>
        </w:rPr>
      </w:pPr>
    </w:p>
    <w:p w14:paraId="27BCFED0" w14:textId="77777777" w:rsidR="00A74543" w:rsidRPr="00D617DB" w:rsidRDefault="00A74543" w:rsidP="00FC4DF5">
      <w:pPr>
        <w:spacing w:line="276" w:lineRule="auto"/>
        <w:jc w:val="center"/>
        <w:rPr>
          <w:rFonts w:ascii="Arial" w:hAnsi="Arial" w:cs="Arial"/>
          <w:sz w:val="20"/>
        </w:rPr>
      </w:pPr>
    </w:p>
    <w:p w14:paraId="3DAAD825" w14:textId="77777777" w:rsidR="005810D6" w:rsidRPr="00D617DB" w:rsidRDefault="005810D6" w:rsidP="00FC4DF5">
      <w:pPr>
        <w:spacing w:line="276" w:lineRule="auto"/>
        <w:jc w:val="center"/>
        <w:rPr>
          <w:rFonts w:ascii="Arial" w:hAnsi="Arial" w:cs="Arial"/>
          <w:sz w:val="20"/>
        </w:rPr>
      </w:pPr>
    </w:p>
    <w:p w14:paraId="5E32DC14" w14:textId="77777777" w:rsidR="005810D6" w:rsidRPr="00D617DB" w:rsidRDefault="005810D6" w:rsidP="00FC4DF5">
      <w:pPr>
        <w:spacing w:line="276" w:lineRule="auto"/>
        <w:jc w:val="center"/>
        <w:rPr>
          <w:rFonts w:ascii="Arial" w:hAnsi="Arial" w:cs="Arial"/>
        </w:rPr>
      </w:pPr>
    </w:p>
    <w:p w14:paraId="6031E6E5" w14:textId="77777777" w:rsidR="00A90B73" w:rsidRPr="00D617DB" w:rsidRDefault="005810D6" w:rsidP="00FC4DF5">
      <w:pPr>
        <w:spacing w:line="276" w:lineRule="auto"/>
        <w:rPr>
          <w:rFonts w:ascii="Arial" w:hAnsi="Arial" w:cs="Arial"/>
        </w:rPr>
      </w:pPr>
      <w:r w:rsidRPr="00D617DB">
        <w:rPr>
          <w:rFonts w:ascii="Arial" w:hAnsi="Arial" w:cs="Arial"/>
          <w:b/>
          <w:bCs/>
          <w:color w:val="0A430B"/>
          <w:u w:val="single"/>
        </w:rPr>
        <w:t>Company:</w:t>
      </w:r>
      <w:r w:rsidR="00A74543" w:rsidRPr="00D617DB">
        <w:rPr>
          <w:rFonts w:ascii="Arial" w:hAnsi="Arial" w:cs="Arial"/>
        </w:rPr>
        <w:t xml:space="preserve"> </w:t>
      </w:r>
      <w:r w:rsidR="00A90B73" w:rsidRPr="00D617DB">
        <w:rPr>
          <w:rFonts w:ascii="Arial" w:hAnsi="Arial" w:cs="Arial"/>
          <w:b/>
          <w:color w:val="FF0000"/>
        </w:rPr>
        <w:t>General Contractor Name</w:t>
      </w:r>
    </w:p>
    <w:p w14:paraId="79078291" w14:textId="77777777" w:rsidR="001D4654" w:rsidRDefault="001D4654" w:rsidP="00FC4DF5">
      <w:pPr>
        <w:spacing w:line="276" w:lineRule="auto"/>
        <w:rPr>
          <w:rFonts w:ascii="Arial" w:hAnsi="Arial" w:cs="Arial"/>
          <w:b/>
          <w:bCs/>
          <w:color w:val="0A430B"/>
          <w:u w:val="single"/>
        </w:rPr>
      </w:pPr>
    </w:p>
    <w:p w14:paraId="7573D427" w14:textId="47B1549A" w:rsidR="00A74543" w:rsidRPr="00D617DB" w:rsidRDefault="005810D6" w:rsidP="00FC4DF5">
      <w:pPr>
        <w:spacing w:line="276" w:lineRule="auto"/>
        <w:rPr>
          <w:rFonts w:ascii="Arial" w:hAnsi="Arial" w:cs="Arial"/>
        </w:rPr>
      </w:pPr>
      <w:r w:rsidRPr="00D617DB">
        <w:rPr>
          <w:rFonts w:ascii="Arial" w:hAnsi="Arial" w:cs="Arial"/>
          <w:b/>
          <w:bCs/>
          <w:color w:val="0A430B"/>
          <w:u w:val="single"/>
        </w:rPr>
        <w:t>Project:</w:t>
      </w:r>
      <w:r w:rsidR="00A74543" w:rsidRPr="00D617DB">
        <w:rPr>
          <w:rFonts w:ascii="Arial" w:hAnsi="Arial" w:cs="Arial"/>
        </w:rPr>
        <w:t xml:space="preserve">     </w:t>
      </w:r>
      <w:r w:rsidR="00A90B73" w:rsidRPr="00D617DB">
        <w:rPr>
          <w:rFonts w:ascii="Arial" w:hAnsi="Arial" w:cs="Arial"/>
          <w:b/>
          <w:color w:val="FF0000"/>
        </w:rPr>
        <w:t>Project Name</w:t>
      </w:r>
    </w:p>
    <w:p w14:paraId="2B41F05A" w14:textId="77777777" w:rsidR="001D4654" w:rsidRDefault="001D4654" w:rsidP="00FC4DF5">
      <w:pPr>
        <w:spacing w:line="276" w:lineRule="auto"/>
        <w:rPr>
          <w:rFonts w:ascii="Arial" w:hAnsi="Arial" w:cs="Arial"/>
          <w:b/>
          <w:bCs/>
          <w:color w:val="0A430B"/>
          <w:u w:val="single"/>
        </w:rPr>
      </w:pPr>
    </w:p>
    <w:p w14:paraId="779ECAC2" w14:textId="3028E0B9" w:rsidR="005810D6" w:rsidRPr="00D617DB" w:rsidRDefault="005810D6" w:rsidP="00FC4DF5">
      <w:pPr>
        <w:spacing w:line="276" w:lineRule="auto"/>
        <w:rPr>
          <w:rFonts w:ascii="Arial" w:hAnsi="Arial" w:cs="Arial"/>
        </w:rPr>
      </w:pPr>
      <w:r w:rsidRPr="00D617DB">
        <w:rPr>
          <w:rFonts w:ascii="Arial" w:hAnsi="Arial" w:cs="Arial"/>
          <w:b/>
          <w:bCs/>
          <w:color w:val="0A430B"/>
          <w:u w:val="single"/>
        </w:rPr>
        <w:t>Designated Recycling Coordinator:</w:t>
      </w:r>
      <w:r w:rsidR="00A74543" w:rsidRPr="00D617DB">
        <w:rPr>
          <w:rFonts w:ascii="Arial" w:hAnsi="Arial" w:cs="Arial"/>
        </w:rPr>
        <w:t xml:space="preserve"> </w:t>
      </w:r>
      <w:r w:rsidR="00A90B73" w:rsidRPr="00D617DB">
        <w:rPr>
          <w:rFonts w:ascii="Arial" w:hAnsi="Arial" w:cs="Arial"/>
        </w:rPr>
        <w:t xml:space="preserve"> </w:t>
      </w:r>
      <w:r w:rsidR="00A90B73" w:rsidRPr="00D617DB">
        <w:rPr>
          <w:rFonts w:ascii="Arial" w:hAnsi="Arial" w:cs="Arial"/>
          <w:b/>
          <w:color w:val="FF0000"/>
        </w:rPr>
        <w:t>First Name Last Name</w:t>
      </w:r>
    </w:p>
    <w:p w14:paraId="21D57894" w14:textId="77777777" w:rsidR="005810D6" w:rsidRPr="00D617DB" w:rsidRDefault="005810D6" w:rsidP="00FC4DF5">
      <w:pPr>
        <w:spacing w:line="276" w:lineRule="auto"/>
        <w:rPr>
          <w:rFonts w:ascii="Arial" w:hAnsi="Arial" w:cs="Arial"/>
          <w:sz w:val="20"/>
        </w:rPr>
      </w:pPr>
    </w:p>
    <w:p w14:paraId="0D19593C" w14:textId="77777777" w:rsidR="001D4654" w:rsidRDefault="001D4654" w:rsidP="00FC4DF5">
      <w:pPr>
        <w:spacing w:line="276" w:lineRule="auto"/>
        <w:rPr>
          <w:rFonts w:ascii="Arial" w:hAnsi="Arial" w:cs="Arial"/>
          <w:b/>
          <w:bCs/>
          <w:color w:val="0A430B"/>
          <w:u w:val="single"/>
        </w:rPr>
      </w:pPr>
    </w:p>
    <w:p w14:paraId="735030B7" w14:textId="1BAE69B1" w:rsidR="00D76D00" w:rsidRPr="00D617DB" w:rsidRDefault="005810D6" w:rsidP="00FC4DF5">
      <w:pPr>
        <w:spacing w:line="276" w:lineRule="auto"/>
        <w:rPr>
          <w:rFonts w:ascii="Arial" w:hAnsi="Arial" w:cs="Arial"/>
          <w:b/>
          <w:bCs/>
          <w:color w:val="0A430B"/>
          <w:u w:val="single"/>
        </w:rPr>
      </w:pPr>
      <w:r w:rsidRPr="00D617DB">
        <w:rPr>
          <w:rFonts w:ascii="Arial" w:hAnsi="Arial" w:cs="Arial"/>
          <w:b/>
          <w:bCs/>
          <w:color w:val="0A430B"/>
          <w:u w:val="single"/>
        </w:rPr>
        <w:t>Waste Management Goals</w:t>
      </w:r>
    </w:p>
    <w:p w14:paraId="57B401AD" w14:textId="77777777" w:rsidR="005810D6" w:rsidRPr="00D617DB" w:rsidRDefault="00E65A9B" w:rsidP="00FC4DF5">
      <w:pPr>
        <w:numPr>
          <w:ilvl w:val="0"/>
          <w:numId w:val="3"/>
        </w:numPr>
        <w:spacing w:line="276" w:lineRule="auto"/>
        <w:rPr>
          <w:rFonts w:ascii="Arial" w:hAnsi="Arial" w:cs="Arial"/>
          <w:sz w:val="20"/>
        </w:rPr>
      </w:pPr>
      <w:r w:rsidRPr="00D617DB">
        <w:rPr>
          <w:rStyle w:val="Strong"/>
          <w:rFonts w:cs="Arial"/>
          <w:szCs w:val="20"/>
        </w:rPr>
        <w:t xml:space="preserve">This project shall generate the least amount of waste possible by planning and ordering carefully, following all proper storage and handling procedures to reduce broken and damaged materials and reusing materials whenever possible. </w:t>
      </w:r>
      <w:r w:rsidR="005810D6" w:rsidRPr="00D617DB">
        <w:rPr>
          <w:rFonts w:ascii="Arial" w:hAnsi="Arial" w:cs="Arial"/>
          <w:sz w:val="20"/>
        </w:rPr>
        <w:t>This project will</w:t>
      </w:r>
      <w:r w:rsidR="00DF3A7B" w:rsidRPr="00D617DB">
        <w:rPr>
          <w:rFonts w:ascii="Arial" w:hAnsi="Arial" w:cs="Arial"/>
          <w:sz w:val="20"/>
        </w:rPr>
        <w:t xml:space="preserve"> recycle or salvage or divert </w:t>
      </w:r>
      <w:r w:rsidR="00F560CE" w:rsidRPr="00D617DB">
        <w:rPr>
          <w:rFonts w:ascii="Arial" w:hAnsi="Arial" w:cs="Arial"/>
          <w:b/>
          <w:color w:val="FF0000"/>
          <w:sz w:val="20"/>
        </w:rPr>
        <w:t xml:space="preserve">50 </w:t>
      </w:r>
      <w:r w:rsidR="00F560CE" w:rsidRPr="00D617DB">
        <w:rPr>
          <w:rFonts w:ascii="Arial" w:hAnsi="Arial" w:cs="Arial"/>
          <w:b/>
          <w:color w:val="000000"/>
          <w:sz w:val="20"/>
        </w:rPr>
        <w:t>OR</w:t>
      </w:r>
      <w:r w:rsidR="00F560CE" w:rsidRPr="00D617DB">
        <w:rPr>
          <w:rFonts w:ascii="Arial" w:hAnsi="Arial" w:cs="Arial"/>
          <w:b/>
          <w:color w:val="FF0000"/>
          <w:sz w:val="20"/>
        </w:rPr>
        <w:t xml:space="preserve"> 7</w:t>
      </w:r>
      <w:r w:rsidR="00DF3A7B" w:rsidRPr="00D617DB">
        <w:rPr>
          <w:rFonts w:ascii="Arial" w:hAnsi="Arial" w:cs="Arial"/>
          <w:b/>
          <w:color w:val="FF0000"/>
          <w:sz w:val="20"/>
        </w:rPr>
        <w:t>5</w:t>
      </w:r>
      <w:r w:rsidR="00A74543" w:rsidRPr="00D617DB">
        <w:rPr>
          <w:rFonts w:ascii="Arial" w:hAnsi="Arial" w:cs="Arial"/>
          <w:b/>
          <w:color w:val="FF0000"/>
          <w:sz w:val="20"/>
        </w:rPr>
        <w:t>%</w:t>
      </w:r>
      <w:r w:rsidR="005810D6" w:rsidRPr="00D617DB">
        <w:rPr>
          <w:rFonts w:ascii="Arial" w:hAnsi="Arial" w:cs="Arial"/>
          <w:b/>
          <w:color w:val="FF0000"/>
          <w:sz w:val="20"/>
        </w:rPr>
        <w:t xml:space="preserve"> by </w:t>
      </w:r>
      <w:r w:rsidR="00A90B73" w:rsidRPr="00D617DB">
        <w:rPr>
          <w:rFonts w:ascii="Arial" w:hAnsi="Arial" w:cs="Arial"/>
          <w:b/>
          <w:color w:val="FF0000"/>
          <w:sz w:val="20"/>
        </w:rPr>
        <w:t>(</w:t>
      </w:r>
      <w:r w:rsidR="005810D6" w:rsidRPr="00D617DB">
        <w:rPr>
          <w:rFonts w:ascii="Arial" w:hAnsi="Arial" w:cs="Arial"/>
          <w:b/>
          <w:color w:val="FF0000"/>
          <w:sz w:val="20"/>
        </w:rPr>
        <w:t>weight</w:t>
      </w:r>
      <w:r w:rsidR="00A90B73" w:rsidRPr="00D617DB">
        <w:rPr>
          <w:rFonts w:ascii="Arial" w:hAnsi="Arial" w:cs="Arial"/>
          <w:b/>
          <w:color w:val="FF0000"/>
          <w:sz w:val="20"/>
        </w:rPr>
        <w:t xml:space="preserve"> or volume)</w:t>
      </w:r>
      <w:r w:rsidR="005810D6" w:rsidRPr="00D617DB">
        <w:rPr>
          <w:rFonts w:ascii="Arial" w:hAnsi="Arial" w:cs="Arial"/>
          <w:sz w:val="20"/>
        </w:rPr>
        <w:t xml:space="preserve"> of the</w:t>
      </w:r>
      <w:r w:rsidR="00A90B73" w:rsidRPr="00D617DB">
        <w:rPr>
          <w:rFonts w:ascii="Arial" w:hAnsi="Arial" w:cs="Arial"/>
          <w:sz w:val="20"/>
        </w:rPr>
        <w:t xml:space="preserve"> total construction and demolition</w:t>
      </w:r>
      <w:r w:rsidR="005810D6" w:rsidRPr="00D617DB">
        <w:rPr>
          <w:rFonts w:ascii="Arial" w:hAnsi="Arial" w:cs="Arial"/>
          <w:sz w:val="20"/>
        </w:rPr>
        <w:t xml:space="preserve"> waste generated on-site.</w:t>
      </w:r>
    </w:p>
    <w:p w14:paraId="2FB1276F" w14:textId="77777777" w:rsidR="00A90B73" w:rsidRPr="00D617DB" w:rsidRDefault="005810D6" w:rsidP="00FC4DF5">
      <w:pPr>
        <w:numPr>
          <w:ilvl w:val="0"/>
          <w:numId w:val="3"/>
        </w:numPr>
        <w:spacing w:line="276" w:lineRule="auto"/>
        <w:rPr>
          <w:rFonts w:ascii="Arial" w:hAnsi="Arial" w:cs="Arial"/>
          <w:sz w:val="20"/>
        </w:rPr>
      </w:pPr>
      <w:r w:rsidRPr="00D617DB">
        <w:rPr>
          <w:rFonts w:ascii="Arial" w:hAnsi="Arial" w:cs="Arial"/>
          <w:sz w:val="20"/>
        </w:rPr>
        <w:t>Meet LEED Requirements for the project</w:t>
      </w:r>
      <w:r w:rsidR="00A90B73" w:rsidRPr="00D617DB">
        <w:rPr>
          <w:rFonts w:ascii="Arial" w:hAnsi="Arial" w:cs="Arial"/>
          <w:sz w:val="20"/>
        </w:rPr>
        <w:t>: Divert materials from at least five waste or material streams. Approximate a percentage of the overall project waste that these materials represent.</w:t>
      </w:r>
    </w:p>
    <w:p w14:paraId="3A42A225" w14:textId="77777777" w:rsidR="00A90B73" w:rsidRPr="00D617DB" w:rsidRDefault="00A90B73" w:rsidP="00FC4DF5">
      <w:pPr>
        <w:spacing w:line="276" w:lineRule="auto"/>
        <w:rPr>
          <w:rFonts w:ascii="Arial" w:hAnsi="Arial" w:cs="Arial"/>
          <w:sz w:val="20"/>
        </w:rPr>
      </w:pPr>
    </w:p>
    <w:p w14:paraId="74DDEE37" w14:textId="0E56ED90" w:rsidR="00D76D00" w:rsidRPr="00D617DB" w:rsidRDefault="00A90B73" w:rsidP="00FC4DF5">
      <w:pPr>
        <w:spacing w:line="276" w:lineRule="auto"/>
        <w:rPr>
          <w:rFonts w:ascii="Arial" w:hAnsi="Arial" w:cs="Arial"/>
          <w:b/>
          <w:bCs/>
          <w:color w:val="0A430B"/>
          <w:u w:val="single"/>
        </w:rPr>
      </w:pPr>
      <w:r w:rsidRPr="00D617DB">
        <w:rPr>
          <w:rFonts w:ascii="Arial" w:hAnsi="Arial" w:cs="Arial"/>
          <w:b/>
          <w:bCs/>
          <w:color w:val="0A430B"/>
          <w:u w:val="single"/>
        </w:rPr>
        <w:t>Targeted Materials</w:t>
      </w:r>
    </w:p>
    <w:p w14:paraId="12D74637" w14:textId="77777777" w:rsidR="001D4654" w:rsidRDefault="001D4654" w:rsidP="00FC4DF5">
      <w:pPr>
        <w:spacing w:line="276" w:lineRule="auto"/>
        <w:rPr>
          <w:rFonts w:ascii="Arial" w:hAnsi="Arial" w:cs="Arial"/>
          <w:sz w:val="20"/>
        </w:rPr>
      </w:pPr>
    </w:p>
    <w:p w14:paraId="777C182C" w14:textId="2081138A" w:rsidR="00A90B73" w:rsidRPr="00D617DB" w:rsidRDefault="00A90B73" w:rsidP="00FC4DF5">
      <w:pPr>
        <w:spacing w:line="276" w:lineRule="auto"/>
        <w:rPr>
          <w:rFonts w:ascii="Arial" w:hAnsi="Arial" w:cs="Arial"/>
          <w:sz w:val="20"/>
        </w:rPr>
      </w:pPr>
      <w:r w:rsidRPr="00D617DB">
        <w:rPr>
          <w:rFonts w:ascii="Arial" w:hAnsi="Arial" w:cs="Arial"/>
          <w:sz w:val="20"/>
        </w:rPr>
        <w:t>The following waste streams are targeted for diversion, along with</w:t>
      </w:r>
      <w:r w:rsidR="00F30911">
        <w:rPr>
          <w:rFonts w:ascii="Arial" w:hAnsi="Arial" w:cs="Arial"/>
          <w:sz w:val="20"/>
        </w:rPr>
        <w:t xml:space="preserve"> the</w:t>
      </w:r>
      <w:r w:rsidRPr="00D617DB">
        <w:rPr>
          <w:rFonts w:ascii="Arial" w:hAnsi="Arial" w:cs="Arial"/>
          <w:sz w:val="20"/>
        </w:rPr>
        <w:t xml:space="preserve"> approximate percent that each material comprises of the total waste stream (must be at least 5 different waste or material streams).</w:t>
      </w:r>
    </w:p>
    <w:p w14:paraId="6EB851D5" w14:textId="77777777" w:rsidR="00A90B73" w:rsidRPr="002E0468" w:rsidRDefault="00A90B73" w:rsidP="00FC4DF5">
      <w:pPr>
        <w:numPr>
          <w:ilvl w:val="0"/>
          <w:numId w:val="12"/>
        </w:numPr>
        <w:spacing w:line="276" w:lineRule="auto"/>
        <w:rPr>
          <w:rFonts w:ascii="Arial" w:hAnsi="Arial" w:cs="Arial"/>
          <w:bCs/>
          <w:color w:val="FF0000"/>
          <w:sz w:val="20"/>
        </w:rPr>
      </w:pPr>
      <w:r w:rsidRPr="002E0468">
        <w:rPr>
          <w:rFonts w:ascii="Arial" w:hAnsi="Arial" w:cs="Arial"/>
          <w:bCs/>
          <w:color w:val="FF0000"/>
          <w:sz w:val="20"/>
        </w:rPr>
        <w:t>Concrete – 40%</w:t>
      </w:r>
    </w:p>
    <w:p w14:paraId="30285057" w14:textId="77777777" w:rsidR="00A90B73" w:rsidRPr="002E0468" w:rsidRDefault="00A90B73" w:rsidP="00FC4DF5">
      <w:pPr>
        <w:numPr>
          <w:ilvl w:val="0"/>
          <w:numId w:val="12"/>
        </w:numPr>
        <w:spacing w:line="276" w:lineRule="auto"/>
        <w:rPr>
          <w:rFonts w:ascii="Arial" w:hAnsi="Arial" w:cs="Arial"/>
          <w:bCs/>
          <w:color w:val="FF0000"/>
          <w:sz w:val="20"/>
        </w:rPr>
      </w:pPr>
      <w:r w:rsidRPr="002E0468">
        <w:rPr>
          <w:rFonts w:ascii="Arial" w:hAnsi="Arial" w:cs="Arial"/>
          <w:bCs/>
          <w:color w:val="FF0000"/>
          <w:sz w:val="20"/>
        </w:rPr>
        <w:t>Metals – 15%</w:t>
      </w:r>
    </w:p>
    <w:p w14:paraId="159EEC1B" w14:textId="77777777" w:rsidR="00A90B73" w:rsidRPr="002E0468" w:rsidRDefault="00A90B73" w:rsidP="00FC4DF5">
      <w:pPr>
        <w:numPr>
          <w:ilvl w:val="0"/>
          <w:numId w:val="12"/>
        </w:numPr>
        <w:spacing w:line="276" w:lineRule="auto"/>
        <w:rPr>
          <w:rFonts w:ascii="Arial" w:hAnsi="Arial" w:cs="Arial"/>
          <w:bCs/>
          <w:color w:val="FF0000"/>
          <w:sz w:val="20"/>
        </w:rPr>
      </w:pPr>
      <w:r w:rsidRPr="002E0468">
        <w:rPr>
          <w:rFonts w:ascii="Arial" w:hAnsi="Arial" w:cs="Arial"/>
          <w:bCs/>
          <w:color w:val="FF0000"/>
          <w:sz w:val="20"/>
        </w:rPr>
        <w:t>Wood – 10%</w:t>
      </w:r>
    </w:p>
    <w:p w14:paraId="0CD47AC3" w14:textId="77777777" w:rsidR="00A90B73" w:rsidRPr="002E0468" w:rsidRDefault="00A90B73" w:rsidP="00FC4DF5">
      <w:pPr>
        <w:numPr>
          <w:ilvl w:val="0"/>
          <w:numId w:val="12"/>
        </w:numPr>
        <w:spacing w:line="276" w:lineRule="auto"/>
        <w:rPr>
          <w:rFonts w:ascii="Arial" w:hAnsi="Arial" w:cs="Arial"/>
          <w:bCs/>
          <w:color w:val="FF0000"/>
          <w:sz w:val="20"/>
        </w:rPr>
      </w:pPr>
      <w:r w:rsidRPr="002E0468">
        <w:rPr>
          <w:rFonts w:ascii="Arial" w:hAnsi="Arial" w:cs="Arial"/>
          <w:bCs/>
          <w:color w:val="FF0000"/>
          <w:sz w:val="20"/>
        </w:rPr>
        <w:t>Masonry – 10%</w:t>
      </w:r>
    </w:p>
    <w:p w14:paraId="4E765219" w14:textId="77777777" w:rsidR="00A90B73" w:rsidRPr="002E0468" w:rsidRDefault="00A90B73" w:rsidP="00FC4DF5">
      <w:pPr>
        <w:numPr>
          <w:ilvl w:val="0"/>
          <w:numId w:val="12"/>
        </w:numPr>
        <w:spacing w:line="276" w:lineRule="auto"/>
        <w:rPr>
          <w:rFonts w:ascii="Arial" w:hAnsi="Arial" w:cs="Arial"/>
          <w:bCs/>
          <w:color w:val="FF0000"/>
          <w:sz w:val="20"/>
        </w:rPr>
      </w:pPr>
      <w:r w:rsidRPr="002E0468">
        <w:rPr>
          <w:rFonts w:ascii="Arial" w:hAnsi="Arial" w:cs="Arial"/>
          <w:bCs/>
          <w:color w:val="FF0000"/>
          <w:sz w:val="20"/>
        </w:rPr>
        <w:t>Gypsum Board – 10%</w:t>
      </w:r>
    </w:p>
    <w:p w14:paraId="2C3858F5" w14:textId="77777777" w:rsidR="00A90B73" w:rsidRPr="002E0468" w:rsidRDefault="00A90B73" w:rsidP="00FC4DF5">
      <w:pPr>
        <w:numPr>
          <w:ilvl w:val="0"/>
          <w:numId w:val="12"/>
        </w:numPr>
        <w:spacing w:line="276" w:lineRule="auto"/>
        <w:rPr>
          <w:rFonts w:ascii="Arial" w:hAnsi="Arial" w:cs="Arial"/>
          <w:bCs/>
          <w:color w:val="FF0000"/>
          <w:sz w:val="20"/>
        </w:rPr>
      </w:pPr>
      <w:r w:rsidRPr="002E0468">
        <w:rPr>
          <w:rFonts w:ascii="Arial" w:hAnsi="Arial" w:cs="Arial"/>
          <w:bCs/>
          <w:color w:val="FF0000"/>
          <w:sz w:val="20"/>
        </w:rPr>
        <w:t>Cardboard – 5%</w:t>
      </w:r>
    </w:p>
    <w:p w14:paraId="08B97A9C" w14:textId="77777777" w:rsidR="005810D6" w:rsidRPr="00D617DB" w:rsidRDefault="005810D6" w:rsidP="00FC4DF5">
      <w:pPr>
        <w:spacing w:line="276" w:lineRule="auto"/>
        <w:rPr>
          <w:rFonts w:ascii="Arial" w:hAnsi="Arial" w:cs="Arial"/>
          <w:sz w:val="20"/>
        </w:rPr>
      </w:pPr>
    </w:p>
    <w:p w14:paraId="4EA170B6" w14:textId="77777777" w:rsidR="00E65A9B" w:rsidRPr="00D617DB" w:rsidRDefault="00E65A9B" w:rsidP="00FC4DF5">
      <w:pPr>
        <w:spacing w:line="276" w:lineRule="auto"/>
        <w:rPr>
          <w:rFonts w:ascii="Arial" w:hAnsi="Arial" w:cs="Arial"/>
          <w:b/>
          <w:bCs/>
          <w:color w:val="0A430B"/>
          <w:u w:val="single"/>
        </w:rPr>
      </w:pPr>
      <w:r w:rsidRPr="00D617DB">
        <w:rPr>
          <w:rFonts w:ascii="Arial" w:hAnsi="Arial" w:cs="Arial"/>
          <w:b/>
          <w:bCs/>
          <w:color w:val="0A430B"/>
          <w:u w:val="single"/>
        </w:rPr>
        <w:t>Implementation</w:t>
      </w:r>
    </w:p>
    <w:p w14:paraId="010E7EDC" w14:textId="77777777" w:rsidR="001D4654" w:rsidRDefault="001D4654" w:rsidP="00FC4DF5">
      <w:pPr>
        <w:spacing w:line="276" w:lineRule="auto"/>
        <w:rPr>
          <w:rStyle w:val="Strong"/>
          <w:rFonts w:cs="Arial"/>
          <w:b w:val="0"/>
          <w:bCs w:val="0"/>
          <w:szCs w:val="20"/>
          <w:highlight w:val="yellow"/>
        </w:rPr>
      </w:pPr>
    </w:p>
    <w:p w14:paraId="6C1A214A" w14:textId="67AD5E7B" w:rsidR="00E65A9B" w:rsidRPr="002E0468" w:rsidRDefault="00E65A9B" w:rsidP="00FC4DF5">
      <w:pPr>
        <w:spacing w:line="276" w:lineRule="auto"/>
        <w:rPr>
          <w:rStyle w:val="Strong"/>
          <w:rFonts w:cs="Arial"/>
          <w:b w:val="0"/>
          <w:bCs w:val="0"/>
          <w:szCs w:val="20"/>
        </w:rPr>
      </w:pPr>
      <w:r w:rsidRPr="002E0468">
        <w:rPr>
          <w:rStyle w:val="Strong"/>
          <w:rFonts w:cs="Arial"/>
          <w:b w:val="0"/>
          <w:bCs w:val="0"/>
          <w:color w:val="FF0000"/>
          <w:szCs w:val="20"/>
        </w:rPr>
        <w:t xml:space="preserve">General Contractor </w:t>
      </w:r>
      <w:r w:rsidRPr="002E0468">
        <w:rPr>
          <w:rStyle w:val="Strong"/>
          <w:rFonts w:cs="Arial"/>
          <w:b w:val="0"/>
          <w:bCs w:val="0"/>
          <w:szCs w:val="20"/>
        </w:rPr>
        <w:t xml:space="preserve">has engaged </w:t>
      </w:r>
      <w:r w:rsidRPr="002E0468">
        <w:rPr>
          <w:rStyle w:val="Strong"/>
          <w:rFonts w:cs="Arial"/>
          <w:b w:val="0"/>
          <w:bCs w:val="0"/>
          <w:color w:val="FF0000"/>
          <w:szCs w:val="20"/>
        </w:rPr>
        <w:t xml:space="preserve">Recycling Hauler </w:t>
      </w:r>
      <w:r w:rsidRPr="002E0468">
        <w:rPr>
          <w:rStyle w:val="Strong"/>
          <w:rFonts w:cs="Arial"/>
          <w:b w:val="0"/>
          <w:bCs w:val="0"/>
          <w:szCs w:val="20"/>
        </w:rPr>
        <w:t xml:space="preserve">to provide waste management and recycling services for this project. Recycling hauler will utilize </w:t>
      </w:r>
      <w:r w:rsidRPr="002E0468">
        <w:rPr>
          <w:rStyle w:val="Strong"/>
          <w:rFonts w:cs="Arial"/>
          <w:b w:val="0"/>
          <w:bCs w:val="0"/>
          <w:color w:val="FF0000"/>
          <w:szCs w:val="20"/>
        </w:rPr>
        <w:t xml:space="preserve">Commingled Recycling </w:t>
      </w:r>
      <w:r w:rsidRPr="002E0468">
        <w:rPr>
          <w:rStyle w:val="Strong"/>
          <w:rFonts w:cs="Arial"/>
          <w:szCs w:val="20"/>
        </w:rPr>
        <w:t>OR</w:t>
      </w:r>
      <w:r w:rsidRPr="002E0468">
        <w:rPr>
          <w:rStyle w:val="Strong"/>
          <w:rFonts w:cs="Arial"/>
          <w:b w:val="0"/>
          <w:bCs w:val="0"/>
          <w:szCs w:val="20"/>
        </w:rPr>
        <w:t xml:space="preserve"> </w:t>
      </w:r>
      <w:r w:rsidRPr="002E0468">
        <w:rPr>
          <w:rStyle w:val="Strong"/>
          <w:rFonts w:cs="Arial"/>
          <w:b w:val="0"/>
          <w:bCs w:val="0"/>
          <w:color w:val="FF0000"/>
          <w:szCs w:val="20"/>
        </w:rPr>
        <w:t xml:space="preserve">individual material recycling </w:t>
      </w:r>
      <w:r w:rsidRPr="002E0468">
        <w:rPr>
          <w:rStyle w:val="Strong"/>
          <w:rFonts w:cs="Arial"/>
          <w:b w:val="0"/>
          <w:bCs w:val="0"/>
          <w:szCs w:val="20"/>
        </w:rPr>
        <w:t xml:space="preserve">for this project. </w:t>
      </w:r>
    </w:p>
    <w:p w14:paraId="417C16EF" w14:textId="77777777" w:rsidR="00E65A9B" w:rsidRPr="002E0468" w:rsidRDefault="00E65A9B" w:rsidP="00FC4DF5">
      <w:pPr>
        <w:spacing w:line="276" w:lineRule="auto"/>
        <w:rPr>
          <w:rStyle w:val="Strong"/>
          <w:rFonts w:cs="Arial"/>
          <w:b w:val="0"/>
          <w:bCs w:val="0"/>
          <w:szCs w:val="20"/>
        </w:rPr>
      </w:pPr>
    </w:p>
    <w:p w14:paraId="50889CD3" w14:textId="3743A40A" w:rsidR="00E65A9B" w:rsidRPr="00D617DB" w:rsidRDefault="00E65A9B" w:rsidP="00FC4DF5">
      <w:pPr>
        <w:spacing w:line="276" w:lineRule="auto"/>
        <w:rPr>
          <w:rStyle w:val="Strong"/>
          <w:rFonts w:cs="Arial"/>
          <w:b w:val="0"/>
          <w:bCs w:val="0"/>
          <w:szCs w:val="20"/>
        </w:rPr>
      </w:pPr>
      <w:r w:rsidRPr="002E0468">
        <w:rPr>
          <w:rStyle w:val="Strong"/>
          <w:rFonts w:cs="Arial"/>
          <w:b w:val="0"/>
          <w:bCs w:val="0"/>
          <w:color w:val="FF0000"/>
          <w:szCs w:val="20"/>
        </w:rPr>
        <w:t>[Recycling Hauler]</w:t>
      </w:r>
      <w:r w:rsidRPr="002E0468">
        <w:rPr>
          <w:rStyle w:val="Strong"/>
          <w:rFonts w:cs="Arial"/>
          <w:b w:val="0"/>
          <w:bCs w:val="0"/>
          <w:szCs w:val="20"/>
        </w:rPr>
        <w:t xml:space="preserve"> will provide a </w:t>
      </w:r>
      <w:r w:rsidRPr="002E0468">
        <w:rPr>
          <w:rStyle w:val="Strong"/>
          <w:rFonts w:cs="Arial"/>
          <w:b w:val="0"/>
          <w:bCs w:val="0"/>
          <w:color w:val="FF0000"/>
          <w:szCs w:val="20"/>
        </w:rPr>
        <w:t>[XX cubic yard]</w:t>
      </w:r>
      <w:r w:rsidRPr="002E0468">
        <w:rPr>
          <w:rStyle w:val="Strong"/>
          <w:rFonts w:cs="Arial"/>
          <w:b w:val="0"/>
          <w:bCs w:val="0"/>
          <w:szCs w:val="20"/>
        </w:rPr>
        <w:t xml:space="preserve"> commingled drop box at the job site for the commingled construction waste.  These commingled drop boxes will be taken to </w:t>
      </w:r>
      <w:r w:rsidRPr="002E0468">
        <w:rPr>
          <w:rStyle w:val="Strong"/>
          <w:rFonts w:cs="Arial"/>
          <w:b w:val="0"/>
          <w:bCs w:val="0"/>
          <w:color w:val="FF0000"/>
          <w:szCs w:val="20"/>
        </w:rPr>
        <w:t>[Processing Facility]</w:t>
      </w:r>
      <w:r w:rsidRPr="002E0468">
        <w:rPr>
          <w:rStyle w:val="Strong"/>
          <w:rFonts w:cs="Arial"/>
          <w:b w:val="0"/>
          <w:bCs w:val="0"/>
          <w:szCs w:val="20"/>
        </w:rPr>
        <w:t xml:space="preserve">. </w:t>
      </w:r>
      <w:r w:rsidRPr="002E0468">
        <w:rPr>
          <w:rStyle w:val="Strong"/>
          <w:rFonts w:cs="Arial"/>
          <w:b w:val="0"/>
          <w:bCs w:val="0"/>
          <w:color w:val="FF0000"/>
          <w:szCs w:val="20"/>
        </w:rPr>
        <w:t>[Processing Facility]</w:t>
      </w:r>
      <w:r w:rsidRPr="002E0468">
        <w:rPr>
          <w:rStyle w:val="Strong"/>
          <w:rFonts w:cs="Arial"/>
          <w:b w:val="0"/>
          <w:bCs w:val="0"/>
          <w:szCs w:val="20"/>
        </w:rPr>
        <w:t xml:space="preserve">'s recycling rates have been verified by </w:t>
      </w:r>
      <w:r w:rsidRPr="002E0468">
        <w:rPr>
          <w:rStyle w:val="Strong"/>
          <w:rFonts w:cs="Arial"/>
          <w:b w:val="0"/>
          <w:bCs w:val="0"/>
          <w:color w:val="FF0000"/>
          <w:szCs w:val="20"/>
        </w:rPr>
        <w:t>[Name of independent third-party verifier such as King County or City of Seattle]</w:t>
      </w:r>
      <w:r w:rsidRPr="002E0468">
        <w:rPr>
          <w:rStyle w:val="Strong"/>
          <w:rFonts w:cs="Arial"/>
          <w:b w:val="0"/>
          <w:bCs w:val="0"/>
          <w:szCs w:val="20"/>
        </w:rPr>
        <w:t xml:space="preserve"> or an </w:t>
      </w:r>
      <w:r w:rsidR="00932C8A" w:rsidRPr="002E0468">
        <w:rPr>
          <w:rStyle w:val="Strong"/>
          <w:rFonts w:cs="Arial"/>
          <w:b w:val="0"/>
          <w:bCs w:val="0"/>
          <w:color w:val="FF0000"/>
          <w:szCs w:val="20"/>
        </w:rPr>
        <w:t>[</w:t>
      </w:r>
      <w:r w:rsidRPr="002E0468">
        <w:rPr>
          <w:rStyle w:val="Strong"/>
          <w:rFonts w:cs="Arial"/>
          <w:b w:val="0"/>
          <w:bCs w:val="0"/>
          <w:color w:val="FF0000"/>
          <w:szCs w:val="20"/>
        </w:rPr>
        <w:t>Annual Facility Recycling Statement</w:t>
      </w:r>
      <w:r w:rsidR="00932C8A" w:rsidRPr="002E0468">
        <w:rPr>
          <w:rStyle w:val="Strong"/>
          <w:rFonts w:cs="Arial"/>
          <w:b w:val="0"/>
          <w:bCs w:val="0"/>
          <w:color w:val="FF0000"/>
          <w:szCs w:val="20"/>
        </w:rPr>
        <w:t>]</w:t>
      </w:r>
      <w:r w:rsidRPr="002E0468">
        <w:rPr>
          <w:rStyle w:val="Strong"/>
          <w:rFonts w:cs="Arial"/>
          <w:b w:val="0"/>
          <w:bCs w:val="0"/>
          <w:color w:val="FF0000"/>
          <w:szCs w:val="20"/>
        </w:rPr>
        <w:t xml:space="preserve"> </w:t>
      </w:r>
      <w:r w:rsidRPr="002E0468">
        <w:rPr>
          <w:rStyle w:val="Strong"/>
          <w:rFonts w:cs="Arial"/>
          <w:b w:val="0"/>
          <w:bCs w:val="0"/>
          <w:szCs w:val="20"/>
        </w:rPr>
        <w:t>has been provided.</w:t>
      </w:r>
      <w:r w:rsidRPr="00D617DB">
        <w:rPr>
          <w:rStyle w:val="Strong"/>
          <w:rFonts w:cs="Arial"/>
          <w:b w:val="0"/>
          <w:bCs w:val="0"/>
          <w:szCs w:val="20"/>
        </w:rPr>
        <w:t xml:space="preserve"> </w:t>
      </w:r>
    </w:p>
    <w:p w14:paraId="23F527DD" w14:textId="77777777" w:rsidR="00E65A9B" w:rsidRPr="00D617DB" w:rsidRDefault="00E65A9B" w:rsidP="00FC4DF5">
      <w:pPr>
        <w:spacing w:line="276" w:lineRule="auto"/>
        <w:rPr>
          <w:rStyle w:val="Strong"/>
          <w:rFonts w:cs="Arial"/>
          <w:b w:val="0"/>
          <w:bCs w:val="0"/>
          <w:szCs w:val="20"/>
        </w:rPr>
      </w:pPr>
    </w:p>
    <w:p w14:paraId="0F0721A1" w14:textId="77777777" w:rsidR="00E65A9B" w:rsidRPr="00D617DB" w:rsidRDefault="00E65A9B" w:rsidP="00FC4DF5">
      <w:pPr>
        <w:spacing w:line="276" w:lineRule="auto"/>
        <w:rPr>
          <w:rStyle w:val="Strong"/>
          <w:rFonts w:cs="Arial"/>
          <w:b w:val="0"/>
          <w:bCs w:val="0"/>
          <w:szCs w:val="20"/>
        </w:rPr>
      </w:pPr>
      <w:r w:rsidRPr="00D617DB">
        <w:rPr>
          <w:rStyle w:val="Strong"/>
          <w:rFonts w:cs="Arial"/>
          <w:b w:val="0"/>
          <w:bCs w:val="0"/>
          <w:szCs w:val="20"/>
        </w:rPr>
        <w:t xml:space="preserve">As site conditions permit and material volumes require, the project will use additional drop boxes for source separating specific materials (wood, steel, drywall), concrete/masonry during these various phases of construction to ensure the highest recycling rate possible.  </w:t>
      </w:r>
    </w:p>
    <w:p w14:paraId="1FA1D6E3" w14:textId="77777777" w:rsidR="00E65A9B" w:rsidRPr="00D617DB" w:rsidRDefault="00E65A9B" w:rsidP="00FC4DF5">
      <w:pPr>
        <w:spacing w:line="276" w:lineRule="auto"/>
        <w:rPr>
          <w:rStyle w:val="Strong"/>
          <w:rFonts w:cs="Arial"/>
          <w:b w:val="0"/>
          <w:bCs w:val="0"/>
          <w:szCs w:val="20"/>
        </w:rPr>
      </w:pPr>
    </w:p>
    <w:p w14:paraId="1EBD7B30" w14:textId="77777777" w:rsidR="00E65A9B" w:rsidRPr="00D617DB" w:rsidRDefault="00E65A9B" w:rsidP="00FC4DF5">
      <w:pPr>
        <w:spacing w:line="276" w:lineRule="auto"/>
        <w:rPr>
          <w:rStyle w:val="Strong"/>
          <w:rFonts w:cs="Arial"/>
          <w:b w:val="0"/>
          <w:bCs w:val="0"/>
          <w:szCs w:val="20"/>
        </w:rPr>
      </w:pPr>
      <w:r w:rsidRPr="00D617DB">
        <w:rPr>
          <w:rStyle w:val="Strong"/>
          <w:rFonts w:cs="Arial"/>
          <w:b w:val="0"/>
          <w:bCs w:val="0"/>
          <w:szCs w:val="20"/>
        </w:rPr>
        <w:t>Excess materials that cannot be used in the project, nor returned to the vendor, will be offered to site workers, the owner, or donated to charity if feasible. All excess material leaving the site will be weighed before doing so.</w:t>
      </w:r>
    </w:p>
    <w:p w14:paraId="662BA72B" w14:textId="77777777" w:rsidR="00E65A9B" w:rsidRPr="00D617DB" w:rsidRDefault="00E65A9B" w:rsidP="00FC4DF5">
      <w:pPr>
        <w:spacing w:line="276" w:lineRule="auto"/>
        <w:rPr>
          <w:rStyle w:val="Strong"/>
          <w:rFonts w:cs="Arial"/>
          <w:b w:val="0"/>
          <w:bCs w:val="0"/>
          <w:szCs w:val="20"/>
        </w:rPr>
      </w:pPr>
    </w:p>
    <w:p w14:paraId="33B90872" w14:textId="77777777" w:rsidR="00E65A9B" w:rsidRPr="00D617DB" w:rsidRDefault="00E65A9B" w:rsidP="00FC4DF5">
      <w:pPr>
        <w:spacing w:line="276" w:lineRule="auto"/>
        <w:rPr>
          <w:rStyle w:val="Strong"/>
          <w:rFonts w:cs="Arial"/>
          <w:b w:val="0"/>
          <w:bCs w:val="0"/>
          <w:szCs w:val="20"/>
        </w:rPr>
      </w:pPr>
      <w:r w:rsidRPr="00D617DB">
        <w:rPr>
          <w:rStyle w:val="Strong"/>
          <w:rFonts w:cs="Arial"/>
          <w:b w:val="0"/>
          <w:bCs w:val="0"/>
          <w:szCs w:val="20"/>
        </w:rPr>
        <w:t xml:space="preserve">No hazardous waste will be placed in onsite job boxes at any time. </w:t>
      </w:r>
      <w:r w:rsidRPr="00D617DB">
        <w:rPr>
          <w:rStyle w:val="Strong"/>
          <w:rFonts w:cs="Arial"/>
          <w:i/>
          <w:iCs/>
          <w:szCs w:val="20"/>
        </w:rPr>
        <w:t xml:space="preserve">Hazardous waste will be placed in separate containers and disposed of in accordance with all local, </w:t>
      </w:r>
      <w:proofErr w:type="gramStart"/>
      <w:r w:rsidRPr="00D617DB">
        <w:rPr>
          <w:rStyle w:val="Strong"/>
          <w:rFonts w:cs="Arial"/>
          <w:i/>
          <w:iCs/>
          <w:szCs w:val="20"/>
        </w:rPr>
        <w:t>state</w:t>
      </w:r>
      <w:proofErr w:type="gramEnd"/>
      <w:r w:rsidRPr="00D617DB">
        <w:rPr>
          <w:rStyle w:val="Strong"/>
          <w:rFonts w:cs="Arial"/>
          <w:i/>
          <w:iCs/>
          <w:szCs w:val="20"/>
        </w:rPr>
        <w:t xml:space="preserve"> and federal regulations and excluded from the LEED waste diversion calculations.</w:t>
      </w:r>
    </w:p>
    <w:p w14:paraId="5C85BF80" w14:textId="77777777" w:rsidR="00E65A9B" w:rsidRPr="00D617DB" w:rsidRDefault="00E65A9B" w:rsidP="00FC4DF5">
      <w:pPr>
        <w:spacing w:line="276" w:lineRule="auto"/>
        <w:rPr>
          <w:rStyle w:val="Strong"/>
          <w:rFonts w:cs="Arial"/>
          <w:b w:val="0"/>
          <w:bCs w:val="0"/>
          <w:szCs w:val="20"/>
        </w:rPr>
      </w:pPr>
    </w:p>
    <w:p w14:paraId="12107349" w14:textId="77777777" w:rsidR="00E65A9B" w:rsidRPr="00D617DB" w:rsidRDefault="00E65A9B" w:rsidP="00FC4DF5">
      <w:pPr>
        <w:spacing w:line="276" w:lineRule="auto"/>
        <w:rPr>
          <w:rFonts w:ascii="Arial" w:hAnsi="Arial" w:cs="Arial"/>
          <w:szCs w:val="20"/>
        </w:rPr>
      </w:pPr>
      <w:r w:rsidRPr="00D617DB">
        <w:rPr>
          <w:rStyle w:val="Strong"/>
          <w:rFonts w:cs="Arial"/>
          <w:i/>
          <w:iCs/>
          <w:szCs w:val="20"/>
        </w:rPr>
        <w:t>Land-clearing and soil debris will be placed in separate job boxes, disposed of separately and excluded from LEED waste diversion calculations.</w:t>
      </w:r>
      <w:r w:rsidRPr="00D617DB">
        <w:rPr>
          <w:rFonts w:ascii="Arial" w:hAnsi="Arial" w:cs="Arial"/>
          <w:szCs w:val="20"/>
        </w:rPr>
        <w:t xml:space="preserve"> </w:t>
      </w:r>
    </w:p>
    <w:p w14:paraId="1C236C92" w14:textId="77777777" w:rsidR="00E65A9B" w:rsidRPr="00D617DB" w:rsidRDefault="00E65A9B" w:rsidP="00FC4DF5">
      <w:pPr>
        <w:spacing w:line="276" w:lineRule="auto"/>
        <w:rPr>
          <w:rFonts w:ascii="Arial" w:hAnsi="Arial" w:cs="Arial"/>
          <w:szCs w:val="20"/>
        </w:rPr>
      </w:pPr>
    </w:p>
    <w:p w14:paraId="1608E798" w14:textId="77777777" w:rsidR="00E65A9B" w:rsidRPr="00D617DB" w:rsidRDefault="00E65A9B" w:rsidP="00FC4DF5">
      <w:pPr>
        <w:spacing w:line="276" w:lineRule="auto"/>
        <w:rPr>
          <w:rStyle w:val="Strong"/>
          <w:rFonts w:cs="Arial"/>
          <w:b w:val="0"/>
          <w:i/>
          <w:iCs/>
          <w:szCs w:val="20"/>
        </w:rPr>
      </w:pPr>
      <w:r w:rsidRPr="00D617DB">
        <w:rPr>
          <w:rStyle w:val="Strong"/>
          <w:rFonts w:cs="Arial"/>
          <w:i/>
          <w:iCs/>
          <w:szCs w:val="20"/>
        </w:rPr>
        <w:t>Alternative Daily Cover (ADC) is not considered diverted and will be excluded from the percentage of diverted materials. Any ADC will be included in these calculations as waste.</w:t>
      </w:r>
    </w:p>
    <w:p w14:paraId="6EA981CA" w14:textId="77777777" w:rsidR="00E65A9B" w:rsidRPr="00D617DB" w:rsidRDefault="00E65A9B" w:rsidP="00FC4DF5">
      <w:pPr>
        <w:spacing w:line="276" w:lineRule="auto"/>
        <w:rPr>
          <w:rFonts w:ascii="Arial" w:hAnsi="Arial" w:cs="Arial"/>
          <w:sz w:val="20"/>
          <w:u w:val="single"/>
        </w:rPr>
      </w:pPr>
    </w:p>
    <w:p w14:paraId="38FD66DB" w14:textId="37E46C2E" w:rsidR="00D617DB" w:rsidRDefault="005810D6" w:rsidP="00FC4DF5">
      <w:pPr>
        <w:spacing w:line="276" w:lineRule="auto"/>
        <w:rPr>
          <w:rFonts w:ascii="Arial" w:hAnsi="Arial" w:cs="Arial"/>
          <w:b/>
          <w:bCs/>
          <w:color w:val="0A430B"/>
          <w:u w:val="single"/>
        </w:rPr>
      </w:pPr>
      <w:r w:rsidRPr="00D617DB">
        <w:rPr>
          <w:rFonts w:ascii="Arial" w:hAnsi="Arial" w:cs="Arial"/>
          <w:b/>
          <w:bCs/>
          <w:color w:val="0A430B"/>
          <w:u w:val="single"/>
        </w:rPr>
        <w:t>Communication Plan</w:t>
      </w:r>
    </w:p>
    <w:p w14:paraId="4DB26E40" w14:textId="77777777" w:rsidR="001D4654" w:rsidRPr="00D76D00" w:rsidRDefault="001D4654" w:rsidP="00FC4DF5">
      <w:pPr>
        <w:spacing w:line="276" w:lineRule="auto"/>
        <w:rPr>
          <w:rFonts w:ascii="Arial" w:hAnsi="Arial" w:cs="Arial"/>
          <w:b/>
          <w:bCs/>
          <w:color w:val="0A430B"/>
        </w:rPr>
      </w:pPr>
    </w:p>
    <w:p w14:paraId="2BDCECB5" w14:textId="77777777" w:rsidR="005810D6" w:rsidRPr="00D617DB" w:rsidRDefault="005810D6" w:rsidP="00FC4DF5">
      <w:pPr>
        <w:numPr>
          <w:ilvl w:val="0"/>
          <w:numId w:val="11"/>
        </w:numPr>
        <w:spacing w:line="276" w:lineRule="auto"/>
        <w:rPr>
          <w:rFonts w:ascii="Arial" w:hAnsi="Arial" w:cs="Arial"/>
          <w:sz w:val="20"/>
        </w:rPr>
      </w:pPr>
      <w:r w:rsidRPr="00D617DB">
        <w:rPr>
          <w:rFonts w:ascii="Arial" w:hAnsi="Arial" w:cs="Arial"/>
          <w:sz w:val="20"/>
        </w:rPr>
        <w:t>Waste Prevention and recycling activities will be discussed at the beginning of each safety meeting</w:t>
      </w:r>
      <w:r w:rsidR="003F4EF1" w:rsidRPr="00D617DB">
        <w:rPr>
          <w:rFonts w:ascii="Arial" w:hAnsi="Arial" w:cs="Arial"/>
          <w:sz w:val="20"/>
        </w:rPr>
        <w:t>, with a progress update provided.</w:t>
      </w:r>
    </w:p>
    <w:p w14:paraId="5571A40F" w14:textId="77777777" w:rsidR="005810D6" w:rsidRPr="00D617DB" w:rsidRDefault="005810D6" w:rsidP="00FC4DF5">
      <w:pPr>
        <w:numPr>
          <w:ilvl w:val="0"/>
          <w:numId w:val="11"/>
        </w:numPr>
        <w:spacing w:line="276" w:lineRule="auto"/>
        <w:rPr>
          <w:rFonts w:ascii="Arial" w:hAnsi="Arial" w:cs="Arial"/>
          <w:sz w:val="20"/>
        </w:rPr>
      </w:pPr>
      <w:r w:rsidRPr="00D617DB">
        <w:rPr>
          <w:rFonts w:ascii="Arial" w:hAnsi="Arial" w:cs="Arial"/>
          <w:sz w:val="20"/>
        </w:rPr>
        <w:t>As new subcon</w:t>
      </w:r>
      <w:r w:rsidR="00525F4E" w:rsidRPr="00D617DB">
        <w:rPr>
          <w:rFonts w:ascii="Arial" w:hAnsi="Arial" w:cs="Arial"/>
          <w:sz w:val="20"/>
        </w:rPr>
        <w:t xml:space="preserve">tractors come on site, </w:t>
      </w:r>
      <w:r w:rsidR="00A90B73" w:rsidRPr="00D617DB">
        <w:rPr>
          <w:rFonts w:ascii="Arial" w:hAnsi="Arial" w:cs="Arial"/>
          <w:b/>
          <w:color w:val="FF0000"/>
          <w:sz w:val="20"/>
        </w:rPr>
        <w:t>RECYCLING COORDINATOR</w:t>
      </w:r>
      <w:r w:rsidR="00F824E5" w:rsidRPr="00D617DB">
        <w:rPr>
          <w:rFonts w:ascii="Arial" w:hAnsi="Arial" w:cs="Arial"/>
          <w:b/>
          <w:color w:val="FF0000"/>
          <w:sz w:val="20"/>
        </w:rPr>
        <w:t xml:space="preserve"> (INSERT NAME)</w:t>
      </w:r>
      <w:r w:rsidR="00DF3A7B" w:rsidRPr="00D617DB">
        <w:rPr>
          <w:rFonts w:ascii="Arial" w:hAnsi="Arial" w:cs="Arial"/>
          <w:color w:val="FF0000"/>
          <w:sz w:val="20"/>
        </w:rPr>
        <w:t xml:space="preserve"> </w:t>
      </w:r>
      <w:r w:rsidRPr="00D617DB">
        <w:rPr>
          <w:rFonts w:ascii="Arial" w:hAnsi="Arial" w:cs="Arial"/>
          <w:sz w:val="20"/>
        </w:rPr>
        <w:t xml:space="preserve">will present him/her with a copy of the Waste Management Plan and provide a tour of the recycling/staging </w:t>
      </w:r>
      <w:proofErr w:type="gramStart"/>
      <w:r w:rsidRPr="00D617DB">
        <w:rPr>
          <w:rFonts w:ascii="Arial" w:hAnsi="Arial" w:cs="Arial"/>
          <w:sz w:val="20"/>
        </w:rPr>
        <w:t>areas</w:t>
      </w:r>
      <w:proofErr w:type="gramEnd"/>
    </w:p>
    <w:p w14:paraId="03AFB828" w14:textId="77777777" w:rsidR="005810D6" w:rsidRPr="00D617DB" w:rsidRDefault="005810D6" w:rsidP="00FC4DF5">
      <w:pPr>
        <w:numPr>
          <w:ilvl w:val="0"/>
          <w:numId w:val="11"/>
        </w:numPr>
        <w:spacing w:line="276" w:lineRule="auto"/>
        <w:rPr>
          <w:rFonts w:ascii="Arial" w:hAnsi="Arial" w:cs="Arial"/>
          <w:sz w:val="20"/>
        </w:rPr>
      </w:pPr>
      <w:r w:rsidRPr="00D617DB">
        <w:rPr>
          <w:rFonts w:ascii="Arial" w:hAnsi="Arial" w:cs="Arial"/>
          <w:sz w:val="20"/>
        </w:rPr>
        <w:t>The subcontractor will be expected to make sure all their crews comply with the Waste Management Plan</w:t>
      </w:r>
    </w:p>
    <w:p w14:paraId="07388ECE" w14:textId="77777777" w:rsidR="005810D6" w:rsidRPr="00D617DB" w:rsidRDefault="005810D6" w:rsidP="00FC4DF5">
      <w:pPr>
        <w:numPr>
          <w:ilvl w:val="0"/>
          <w:numId w:val="11"/>
        </w:numPr>
        <w:spacing w:line="276" w:lineRule="auto"/>
        <w:rPr>
          <w:rFonts w:ascii="Arial" w:hAnsi="Arial" w:cs="Arial"/>
          <w:sz w:val="20"/>
        </w:rPr>
      </w:pPr>
      <w:r w:rsidRPr="00D617DB">
        <w:rPr>
          <w:rFonts w:ascii="Arial" w:hAnsi="Arial" w:cs="Arial"/>
          <w:sz w:val="20"/>
        </w:rPr>
        <w:t>All recycling containers will be clearly marked</w:t>
      </w:r>
      <w:r w:rsidR="003F4EF1" w:rsidRPr="00D617DB">
        <w:rPr>
          <w:rFonts w:ascii="Arial" w:hAnsi="Arial" w:cs="Arial"/>
          <w:sz w:val="20"/>
        </w:rPr>
        <w:t xml:space="preserve"> and labeled with bilingual </w:t>
      </w:r>
      <w:proofErr w:type="gramStart"/>
      <w:r w:rsidR="003F4EF1" w:rsidRPr="00D617DB">
        <w:rPr>
          <w:rFonts w:ascii="Arial" w:hAnsi="Arial" w:cs="Arial"/>
          <w:sz w:val="20"/>
        </w:rPr>
        <w:t>signage</w:t>
      </w:r>
      <w:proofErr w:type="gramEnd"/>
    </w:p>
    <w:p w14:paraId="1FCB3820" w14:textId="77777777" w:rsidR="005810D6" w:rsidRPr="00D617DB" w:rsidRDefault="005810D6" w:rsidP="00FC4DF5">
      <w:pPr>
        <w:numPr>
          <w:ilvl w:val="0"/>
          <w:numId w:val="11"/>
        </w:numPr>
        <w:spacing w:line="276" w:lineRule="auto"/>
        <w:rPr>
          <w:rFonts w:ascii="Arial" w:hAnsi="Arial" w:cs="Arial"/>
        </w:rPr>
      </w:pPr>
      <w:r w:rsidRPr="00D617DB">
        <w:rPr>
          <w:rFonts w:ascii="Arial" w:hAnsi="Arial" w:cs="Arial"/>
          <w:sz w:val="20"/>
        </w:rPr>
        <w:t xml:space="preserve">Lists of acceptable/unacceptable materials will be posted at the job </w:t>
      </w:r>
      <w:proofErr w:type="gramStart"/>
      <w:r w:rsidRPr="00D617DB">
        <w:rPr>
          <w:rFonts w:ascii="Arial" w:hAnsi="Arial" w:cs="Arial"/>
          <w:sz w:val="20"/>
        </w:rPr>
        <w:t>trailer</w:t>
      </w:r>
      <w:proofErr w:type="gramEnd"/>
    </w:p>
    <w:p w14:paraId="06546339" w14:textId="77777777" w:rsidR="00D617DB" w:rsidRPr="00D617DB" w:rsidRDefault="00D617DB" w:rsidP="00FC4DF5">
      <w:pPr>
        <w:spacing w:line="276" w:lineRule="auto"/>
        <w:rPr>
          <w:rStyle w:val="Strong"/>
          <w:rFonts w:cs="Arial"/>
        </w:rPr>
      </w:pPr>
    </w:p>
    <w:p w14:paraId="5234DB72" w14:textId="5D685366" w:rsidR="00E65A9B" w:rsidRPr="00D617DB" w:rsidRDefault="00E65A9B" w:rsidP="00FC4DF5">
      <w:pPr>
        <w:spacing w:line="276" w:lineRule="auto"/>
        <w:rPr>
          <w:rStyle w:val="Strong"/>
          <w:rFonts w:cs="Arial"/>
          <w:color w:val="0A430B"/>
          <w:sz w:val="24"/>
          <w:u w:val="single"/>
        </w:rPr>
      </w:pPr>
      <w:r w:rsidRPr="00D617DB">
        <w:rPr>
          <w:rStyle w:val="Strong"/>
          <w:rFonts w:cs="Arial"/>
          <w:color w:val="0A430B"/>
          <w:sz w:val="24"/>
          <w:u w:val="single"/>
        </w:rPr>
        <w:t>Progress Reports</w:t>
      </w:r>
    </w:p>
    <w:p w14:paraId="4B1976BE" w14:textId="77777777" w:rsidR="00C17EFE" w:rsidRDefault="00C17EFE" w:rsidP="00FC4DF5">
      <w:pPr>
        <w:spacing w:line="276" w:lineRule="auto"/>
        <w:rPr>
          <w:rStyle w:val="Strong"/>
          <w:rFonts w:cs="Arial"/>
        </w:rPr>
      </w:pPr>
    </w:p>
    <w:p w14:paraId="5E799FF2" w14:textId="758BECEF" w:rsidR="00E65A9B" w:rsidRDefault="00E65A9B" w:rsidP="00FC4DF5">
      <w:pPr>
        <w:spacing w:line="276" w:lineRule="auto"/>
        <w:rPr>
          <w:rStyle w:val="Strong"/>
          <w:rFonts w:cs="Arial"/>
          <w:b w:val="0"/>
          <w:bCs w:val="0"/>
          <w:szCs w:val="20"/>
        </w:rPr>
      </w:pPr>
      <w:r w:rsidRPr="00D617DB">
        <w:rPr>
          <w:rStyle w:val="Strong"/>
          <w:rFonts w:cs="Arial"/>
          <w:b w:val="0"/>
          <w:bCs w:val="0"/>
          <w:szCs w:val="20"/>
        </w:rPr>
        <w:t xml:space="preserve">Monthly progress reports showing waste generated will be collected from the haulers and will be </w:t>
      </w:r>
      <w:r w:rsidR="002E0468" w:rsidRPr="002E0468">
        <w:rPr>
          <w:rStyle w:val="Strong"/>
          <w:rFonts w:cs="Arial"/>
          <w:b w:val="0"/>
          <w:bCs w:val="0"/>
          <w:color w:val="FF0000"/>
          <w:szCs w:val="20"/>
        </w:rPr>
        <w:t>[</w:t>
      </w:r>
      <w:r w:rsidRPr="002E0468">
        <w:rPr>
          <w:rStyle w:val="Strong"/>
          <w:rFonts w:cs="Arial"/>
          <w:b w:val="0"/>
          <w:bCs w:val="0"/>
          <w:color w:val="FF0000"/>
          <w:szCs w:val="20"/>
        </w:rPr>
        <w:t>uploaded to Green Badger</w:t>
      </w:r>
      <w:r w:rsidR="002E0468" w:rsidRPr="002E0468">
        <w:rPr>
          <w:rStyle w:val="Strong"/>
          <w:rFonts w:cs="Arial"/>
          <w:b w:val="0"/>
          <w:bCs w:val="0"/>
          <w:color w:val="FF0000"/>
          <w:szCs w:val="20"/>
        </w:rPr>
        <w:t>]</w:t>
      </w:r>
      <w:r w:rsidRPr="00D617DB">
        <w:rPr>
          <w:rStyle w:val="Strong"/>
          <w:rFonts w:cs="Arial"/>
          <w:b w:val="0"/>
          <w:bCs w:val="0"/>
          <w:szCs w:val="20"/>
        </w:rPr>
        <w:t xml:space="preserve"> and/or submitted to the owner each month.  These reports will contain:</w:t>
      </w:r>
    </w:p>
    <w:p w14:paraId="7A1B8096" w14:textId="77777777" w:rsidR="00C17EFE" w:rsidRPr="00D617DB" w:rsidRDefault="00C17EFE" w:rsidP="00FC4DF5">
      <w:pPr>
        <w:spacing w:line="276" w:lineRule="auto"/>
        <w:rPr>
          <w:rStyle w:val="Strong"/>
          <w:rFonts w:cs="Arial"/>
          <w:b w:val="0"/>
          <w:bCs w:val="0"/>
          <w:szCs w:val="20"/>
        </w:rPr>
      </w:pPr>
    </w:p>
    <w:p w14:paraId="6D04D5D5" w14:textId="14DE7B86" w:rsidR="00F30911" w:rsidRPr="00FC4DF5" w:rsidRDefault="00E65A9B" w:rsidP="00FC4DF5">
      <w:pPr>
        <w:pStyle w:val="ListParagraph"/>
        <w:numPr>
          <w:ilvl w:val="0"/>
          <w:numId w:val="17"/>
        </w:numPr>
        <w:spacing w:line="276" w:lineRule="auto"/>
        <w:rPr>
          <w:rStyle w:val="Strong"/>
          <w:rFonts w:cs="Arial"/>
          <w:b w:val="0"/>
          <w:bCs w:val="0"/>
          <w:szCs w:val="20"/>
        </w:rPr>
      </w:pPr>
      <w:r w:rsidRPr="00D617DB">
        <w:rPr>
          <w:rStyle w:val="Strong"/>
          <w:rFonts w:cs="Arial"/>
          <w:b w:val="0"/>
          <w:bCs w:val="0"/>
          <w:szCs w:val="20"/>
        </w:rPr>
        <w:t>Amount in tons/cubic yards, of materials salvaged, recycled, re-</w:t>
      </w:r>
      <w:proofErr w:type="gramStart"/>
      <w:r w:rsidRPr="00D617DB">
        <w:rPr>
          <w:rStyle w:val="Strong"/>
          <w:rFonts w:cs="Arial"/>
          <w:b w:val="0"/>
          <w:bCs w:val="0"/>
          <w:szCs w:val="20"/>
        </w:rPr>
        <w:t>used</w:t>
      </w:r>
      <w:proofErr w:type="gramEnd"/>
      <w:r w:rsidRPr="00D617DB">
        <w:rPr>
          <w:rStyle w:val="Strong"/>
          <w:rFonts w:cs="Arial"/>
          <w:b w:val="0"/>
          <w:bCs w:val="0"/>
          <w:szCs w:val="20"/>
        </w:rPr>
        <w:t xml:space="preserve"> or landfilled that month and a summary of progress to date.</w:t>
      </w:r>
    </w:p>
    <w:p w14:paraId="60B42C53" w14:textId="00B64F17" w:rsidR="00E65A9B" w:rsidRPr="00D617DB" w:rsidRDefault="00E65A9B" w:rsidP="00FC4DF5">
      <w:pPr>
        <w:pStyle w:val="ListParagraph"/>
        <w:numPr>
          <w:ilvl w:val="0"/>
          <w:numId w:val="17"/>
        </w:numPr>
        <w:spacing w:line="276" w:lineRule="auto"/>
        <w:rPr>
          <w:rStyle w:val="Strong"/>
          <w:rFonts w:cs="Arial"/>
          <w:b w:val="0"/>
          <w:bCs w:val="0"/>
          <w:szCs w:val="20"/>
        </w:rPr>
      </w:pPr>
      <w:r w:rsidRPr="00D617DB">
        <w:rPr>
          <w:rStyle w:val="Strong"/>
          <w:rFonts w:cs="Arial"/>
          <w:b w:val="0"/>
          <w:bCs w:val="0"/>
          <w:szCs w:val="20"/>
        </w:rPr>
        <w:t xml:space="preserve">Supporting documentation such as receipts, invoices, weight tickets and manifests. Invoices must be itemized for individual waste streams. </w:t>
      </w:r>
    </w:p>
    <w:p w14:paraId="51DC336E" w14:textId="72AF6120" w:rsidR="00DB1905" w:rsidRPr="001D4654" w:rsidRDefault="00E65A9B" w:rsidP="00FC4DF5">
      <w:pPr>
        <w:pStyle w:val="ListParagraph"/>
        <w:numPr>
          <w:ilvl w:val="0"/>
          <w:numId w:val="17"/>
        </w:numPr>
        <w:spacing w:line="276" w:lineRule="auto"/>
        <w:rPr>
          <w:rFonts w:cs="Arial"/>
          <w:szCs w:val="20"/>
        </w:rPr>
      </w:pPr>
      <w:r w:rsidRPr="00D617DB">
        <w:rPr>
          <w:rStyle w:val="Strong"/>
          <w:rFonts w:cs="Arial"/>
          <w:b w:val="0"/>
          <w:bCs w:val="0"/>
          <w:szCs w:val="20"/>
        </w:rPr>
        <w:t>Commingled recycling facility reports indicating the facility’s average recycling rate.  The facility must also provide additional documentation to confirm that the method of recording and calculating the recycling rate is regulated by a local or state government authority and provides the name of that authority.</w:t>
      </w:r>
    </w:p>
    <w:p w14:paraId="0D7A6FF9" w14:textId="17F29F76" w:rsidR="00E65A9B" w:rsidRPr="00D76D00" w:rsidRDefault="00E65A9B" w:rsidP="00FC4DF5">
      <w:pPr>
        <w:spacing w:line="276" w:lineRule="auto"/>
        <w:rPr>
          <w:rFonts w:ascii="Arial" w:hAnsi="Arial" w:cs="Arial"/>
          <w:b/>
          <w:bCs/>
          <w:color w:val="0A430B"/>
          <w:u w:val="single"/>
        </w:rPr>
      </w:pPr>
      <w:r w:rsidRPr="00D76D00">
        <w:rPr>
          <w:rFonts w:ascii="Arial" w:hAnsi="Arial" w:cs="Arial"/>
          <w:b/>
          <w:bCs/>
          <w:color w:val="0A430B"/>
          <w:u w:val="single"/>
        </w:rPr>
        <w:t>Final Report</w:t>
      </w:r>
    </w:p>
    <w:p w14:paraId="2D265C54" w14:textId="77777777" w:rsidR="00CC1363" w:rsidRPr="00D617DB" w:rsidRDefault="00CC1363" w:rsidP="00FC4DF5">
      <w:pPr>
        <w:spacing w:line="276" w:lineRule="auto"/>
        <w:rPr>
          <w:rStyle w:val="Strong"/>
          <w:rFonts w:cs="Arial"/>
          <w:szCs w:val="20"/>
        </w:rPr>
      </w:pPr>
    </w:p>
    <w:p w14:paraId="33B0D730" w14:textId="10468C54" w:rsidR="00E65A9B" w:rsidRPr="00D76D00" w:rsidRDefault="00D617DB" w:rsidP="00FC4DF5">
      <w:pPr>
        <w:spacing w:line="276" w:lineRule="auto"/>
        <w:rPr>
          <w:rFonts w:ascii="Arial" w:hAnsi="Arial" w:cs="Arial"/>
          <w:bCs/>
          <w:color w:val="404040" w:themeColor="text1" w:themeTint="BF"/>
          <w:sz w:val="20"/>
          <w:szCs w:val="20"/>
        </w:rPr>
      </w:pPr>
      <w:r w:rsidRPr="00D76D00">
        <w:rPr>
          <w:rFonts w:ascii="Arial" w:hAnsi="Arial" w:cs="Arial"/>
          <w:bCs/>
          <w:color w:val="404040" w:themeColor="text1" w:themeTint="BF"/>
          <w:sz w:val="20"/>
          <w:szCs w:val="20"/>
        </w:rPr>
        <w:t xml:space="preserve">The contractor will </w:t>
      </w:r>
      <w:r w:rsidR="00E65A9B" w:rsidRPr="00D76D00">
        <w:rPr>
          <w:rFonts w:ascii="Arial" w:hAnsi="Arial" w:cs="Arial"/>
          <w:bCs/>
          <w:color w:val="404040" w:themeColor="text1" w:themeTint="BF"/>
          <w:sz w:val="20"/>
          <w:szCs w:val="20"/>
        </w:rPr>
        <w:t xml:space="preserve">submit a waste management report </w:t>
      </w:r>
      <w:r w:rsidR="00CC1363" w:rsidRPr="00D76D00">
        <w:rPr>
          <w:rFonts w:ascii="Arial" w:hAnsi="Arial" w:cs="Arial"/>
          <w:bCs/>
          <w:color w:val="404040" w:themeColor="text1" w:themeTint="BF"/>
          <w:sz w:val="20"/>
          <w:szCs w:val="20"/>
        </w:rPr>
        <w:t>upon</w:t>
      </w:r>
      <w:r w:rsidR="00E65A9B" w:rsidRPr="00D76D00">
        <w:rPr>
          <w:rFonts w:ascii="Arial" w:hAnsi="Arial" w:cs="Arial"/>
          <w:bCs/>
          <w:color w:val="404040" w:themeColor="text1" w:themeTint="BF"/>
          <w:sz w:val="20"/>
          <w:szCs w:val="20"/>
        </w:rPr>
        <w:t xml:space="preserve"> comple</w:t>
      </w:r>
      <w:r w:rsidR="00CC1363" w:rsidRPr="00D76D00">
        <w:rPr>
          <w:rFonts w:ascii="Arial" w:hAnsi="Arial" w:cs="Arial"/>
          <w:bCs/>
          <w:color w:val="404040" w:themeColor="text1" w:themeTint="BF"/>
          <w:sz w:val="20"/>
          <w:szCs w:val="20"/>
        </w:rPr>
        <w:t>tion of</w:t>
      </w:r>
      <w:r w:rsidR="00E65A9B" w:rsidRPr="00D76D00">
        <w:rPr>
          <w:rFonts w:ascii="Arial" w:hAnsi="Arial" w:cs="Arial"/>
          <w:bCs/>
          <w:color w:val="404040" w:themeColor="text1" w:themeTint="BF"/>
          <w:sz w:val="20"/>
          <w:szCs w:val="20"/>
        </w:rPr>
        <w:t xml:space="preserve"> </w:t>
      </w:r>
      <w:r w:rsidR="00CC1363" w:rsidRPr="00D76D00">
        <w:rPr>
          <w:rFonts w:ascii="Arial" w:hAnsi="Arial" w:cs="Arial"/>
          <w:bCs/>
          <w:color w:val="404040" w:themeColor="text1" w:themeTint="BF"/>
          <w:sz w:val="20"/>
          <w:szCs w:val="20"/>
        </w:rPr>
        <w:t>the</w:t>
      </w:r>
      <w:r w:rsidR="00E65A9B" w:rsidRPr="00D76D00">
        <w:rPr>
          <w:rFonts w:ascii="Arial" w:hAnsi="Arial" w:cs="Arial"/>
          <w:bCs/>
          <w:color w:val="404040" w:themeColor="text1" w:themeTint="BF"/>
          <w:sz w:val="20"/>
          <w:szCs w:val="20"/>
        </w:rPr>
        <w:t xml:space="preserve"> project. The report </w:t>
      </w:r>
      <w:r w:rsidR="00CC1363" w:rsidRPr="00D76D00">
        <w:rPr>
          <w:rFonts w:ascii="Arial" w:hAnsi="Arial" w:cs="Arial"/>
          <w:bCs/>
          <w:color w:val="404040" w:themeColor="text1" w:themeTint="BF"/>
          <w:sz w:val="20"/>
          <w:szCs w:val="20"/>
        </w:rPr>
        <w:t>will</w:t>
      </w:r>
      <w:r w:rsidR="00E65A9B" w:rsidRPr="00D76D00">
        <w:rPr>
          <w:rFonts w:ascii="Arial" w:hAnsi="Arial" w:cs="Arial"/>
          <w:bCs/>
          <w:color w:val="404040" w:themeColor="text1" w:themeTint="BF"/>
          <w:sz w:val="20"/>
          <w:szCs w:val="20"/>
        </w:rPr>
        <w:t xml:space="preserve"> include the number of streams diverted, </w:t>
      </w:r>
      <w:r w:rsidRPr="00D76D00">
        <w:rPr>
          <w:rFonts w:ascii="Arial" w:hAnsi="Arial" w:cs="Arial"/>
          <w:bCs/>
          <w:color w:val="404040" w:themeColor="text1" w:themeTint="BF"/>
          <w:sz w:val="20"/>
          <w:szCs w:val="20"/>
        </w:rPr>
        <w:t xml:space="preserve">the </w:t>
      </w:r>
      <w:r w:rsidR="00E65A9B" w:rsidRPr="00D76D00">
        <w:rPr>
          <w:rFonts w:ascii="Arial" w:hAnsi="Arial" w:cs="Arial"/>
          <w:bCs/>
          <w:color w:val="404040" w:themeColor="text1" w:themeTint="BF"/>
          <w:sz w:val="20"/>
          <w:szCs w:val="20"/>
        </w:rPr>
        <w:t xml:space="preserve">total amount in tons, </w:t>
      </w:r>
      <w:r w:rsidRPr="00D76D00">
        <w:rPr>
          <w:rFonts w:ascii="Arial" w:hAnsi="Arial" w:cs="Arial"/>
          <w:bCs/>
          <w:color w:val="404040" w:themeColor="text1" w:themeTint="BF"/>
          <w:sz w:val="20"/>
          <w:szCs w:val="20"/>
        </w:rPr>
        <w:t xml:space="preserve">and </w:t>
      </w:r>
      <w:r w:rsidR="00E65A9B" w:rsidRPr="00D76D00">
        <w:rPr>
          <w:rFonts w:ascii="Arial" w:hAnsi="Arial" w:cs="Arial"/>
          <w:bCs/>
          <w:color w:val="404040" w:themeColor="text1" w:themeTint="BF"/>
          <w:sz w:val="20"/>
          <w:szCs w:val="20"/>
        </w:rPr>
        <w:t xml:space="preserve">the receiving party, along with backup weight ticket receipts, invoices, or summarized monthly reports. Commingled reports must show facility diversion rate. </w:t>
      </w:r>
    </w:p>
    <w:p w14:paraId="223C09A8" w14:textId="77777777" w:rsidR="00CC1363" w:rsidRPr="00D76D00" w:rsidRDefault="00CC1363" w:rsidP="00FC4DF5">
      <w:pPr>
        <w:spacing w:line="276" w:lineRule="auto"/>
        <w:rPr>
          <w:rFonts w:ascii="Arial" w:hAnsi="Arial" w:cs="Arial"/>
          <w:bCs/>
          <w:color w:val="404040" w:themeColor="text1" w:themeTint="BF"/>
          <w:sz w:val="20"/>
          <w:szCs w:val="20"/>
        </w:rPr>
      </w:pPr>
    </w:p>
    <w:p w14:paraId="744B34DD" w14:textId="77777777" w:rsidR="00E65A9B" w:rsidRPr="00D76D00" w:rsidRDefault="00E65A9B" w:rsidP="00FC4DF5">
      <w:pPr>
        <w:spacing w:line="276" w:lineRule="auto"/>
        <w:rPr>
          <w:rFonts w:ascii="Arial" w:hAnsi="Arial" w:cs="Arial"/>
          <w:bCs/>
          <w:color w:val="404040" w:themeColor="text1" w:themeTint="BF"/>
          <w:sz w:val="20"/>
          <w:szCs w:val="20"/>
        </w:rPr>
      </w:pPr>
      <w:r w:rsidRPr="00D76D00">
        <w:rPr>
          <w:rFonts w:ascii="Arial" w:hAnsi="Arial" w:cs="Arial"/>
          <w:bCs/>
          <w:color w:val="404040" w:themeColor="text1" w:themeTint="BF"/>
          <w:sz w:val="20"/>
          <w:szCs w:val="20"/>
        </w:rPr>
        <w:t xml:space="preserve">Report </w:t>
      </w:r>
      <w:r w:rsidR="00CC1363" w:rsidRPr="00D76D00">
        <w:rPr>
          <w:rFonts w:ascii="Arial" w:hAnsi="Arial" w:cs="Arial"/>
          <w:bCs/>
          <w:color w:val="404040" w:themeColor="text1" w:themeTint="BF"/>
          <w:sz w:val="20"/>
          <w:szCs w:val="20"/>
        </w:rPr>
        <w:t>will</w:t>
      </w:r>
      <w:r w:rsidRPr="00D76D00">
        <w:rPr>
          <w:rFonts w:ascii="Arial" w:hAnsi="Arial" w:cs="Arial"/>
          <w:bCs/>
          <w:color w:val="404040" w:themeColor="text1" w:themeTint="BF"/>
          <w:sz w:val="20"/>
          <w:szCs w:val="20"/>
        </w:rPr>
        <w:t xml:space="preserve"> include percentage of construction and demolition waste diverted from the landfill. The report should also include confirmation that ADC was excluded from diverted waste calculations but included in </w:t>
      </w:r>
      <w:r w:rsidRPr="00D76D00">
        <w:rPr>
          <w:rFonts w:ascii="Arial" w:hAnsi="Arial" w:cs="Arial"/>
          <w:bCs/>
          <w:color w:val="404040" w:themeColor="text1" w:themeTint="BF"/>
          <w:sz w:val="20"/>
          <w:szCs w:val="20"/>
        </w:rPr>
        <w:lastRenderedPageBreak/>
        <w:t xml:space="preserve">total waste calculations. The contractor </w:t>
      </w:r>
      <w:r w:rsidR="00CC1363" w:rsidRPr="00D76D00">
        <w:rPr>
          <w:rFonts w:ascii="Arial" w:hAnsi="Arial" w:cs="Arial"/>
          <w:bCs/>
          <w:color w:val="404040" w:themeColor="text1" w:themeTint="BF"/>
          <w:sz w:val="20"/>
          <w:szCs w:val="20"/>
        </w:rPr>
        <w:t>will</w:t>
      </w:r>
      <w:r w:rsidRPr="00D76D00">
        <w:rPr>
          <w:rFonts w:ascii="Arial" w:hAnsi="Arial" w:cs="Arial"/>
          <w:bCs/>
          <w:color w:val="404040" w:themeColor="text1" w:themeTint="BF"/>
          <w:sz w:val="20"/>
          <w:szCs w:val="20"/>
        </w:rPr>
        <w:t xml:space="preserve"> provide the final LEED Construction and Demolition Waste Calculator. </w:t>
      </w:r>
    </w:p>
    <w:p w14:paraId="7737A093" w14:textId="77777777" w:rsidR="00A90B73" w:rsidRPr="00D617DB" w:rsidRDefault="00A90B73" w:rsidP="00FC4DF5">
      <w:pPr>
        <w:spacing w:line="276" w:lineRule="auto"/>
        <w:ind w:left="360"/>
        <w:rPr>
          <w:rFonts w:ascii="Arial" w:hAnsi="Arial" w:cs="Arial"/>
          <w:sz w:val="20"/>
        </w:rPr>
      </w:pPr>
    </w:p>
    <w:p w14:paraId="2C181C84" w14:textId="477793E8" w:rsidR="00A90B73" w:rsidRPr="00D617DB" w:rsidRDefault="00D76D00" w:rsidP="00FC4DF5">
      <w:pPr>
        <w:spacing w:line="276" w:lineRule="auto"/>
        <w:rPr>
          <w:rFonts w:ascii="Arial" w:hAnsi="Arial" w:cs="Arial"/>
          <w:sz w:val="20"/>
        </w:rPr>
      </w:pPr>
      <w:r w:rsidRPr="00D76D00">
        <w:rPr>
          <w:rFonts w:ascii="Arial" w:hAnsi="Arial" w:cs="Arial"/>
          <w:b/>
          <w:bCs/>
          <w:color w:val="0A430B"/>
          <w:u w:val="single"/>
        </w:rPr>
        <w:t>Recycling Process, Facility, and Separation Strategy</w:t>
      </w:r>
    </w:p>
    <w:p w14:paraId="340ACA32" w14:textId="77777777" w:rsidR="00CC1363" w:rsidRPr="00D617DB" w:rsidRDefault="00CC1363" w:rsidP="00FC4DF5">
      <w:pPr>
        <w:spacing w:line="276" w:lineRule="auto"/>
        <w:rPr>
          <w:rFonts w:ascii="Arial" w:hAnsi="Arial" w:cs="Arial"/>
          <w:b/>
          <w:sz w:val="20"/>
        </w:rPr>
      </w:pPr>
      <w:r w:rsidRPr="00D617DB">
        <w:rPr>
          <w:rFonts w:ascii="Arial" w:hAnsi="Arial" w:cs="Arial"/>
          <w:b/>
          <w:color w:val="FF0000"/>
          <w:sz w:val="20"/>
        </w:rPr>
        <w:t>(UPDATE PER PRPOJECT – DELETE ANY NON-RELEVANT MATERIALS)</w:t>
      </w:r>
    </w:p>
    <w:p w14:paraId="2DDE5AE4" w14:textId="77777777" w:rsidR="00D76D00" w:rsidRDefault="00D76D00" w:rsidP="00FC4DF5">
      <w:pPr>
        <w:spacing w:line="276" w:lineRule="auto"/>
        <w:rPr>
          <w:b/>
          <w:bCs/>
          <w:color w:val="0A430B"/>
          <w:u w:val="single"/>
        </w:rPr>
      </w:pPr>
    </w:p>
    <w:p w14:paraId="25214206" w14:textId="6D5D42F3" w:rsidR="00D617DB" w:rsidRPr="00D76D00" w:rsidRDefault="00D76D00" w:rsidP="00FC4DF5">
      <w:pPr>
        <w:spacing w:line="276" w:lineRule="auto"/>
        <w:rPr>
          <w:rFonts w:ascii="Arial" w:hAnsi="Arial" w:cs="Arial"/>
          <w:b/>
          <w:bCs/>
          <w:color w:val="0A430B"/>
          <w:u w:val="single"/>
        </w:rPr>
      </w:pPr>
      <w:r>
        <w:rPr>
          <w:rFonts w:ascii="Arial" w:hAnsi="Arial" w:cs="Arial"/>
          <w:b/>
          <w:bCs/>
          <w:color w:val="0A430B"/>
          <w:u w:val="single"/>
        </w:rPr>
        <w:t xml:space="preserve">Waste </w:t>
      </w:r>
      <w:r w:rsidR="00D617DB" w:rsidRPr="00D76D00">
        <w:rPr>
          <w:rFonts w:ascii="Arial" w:hAnsi="Arial" w:cs="Arial"/>
          <w:b/>
          <w:bCs/>
          <w:color w:val="0A430B"/>
          <w:u w:val="single"/>
        </w:rPr>
        <w:t>Reduction</w:t>
      </w:r>
    </w:p>
    <w:p w14:paraId="07EEA438" w14:textId="77777777" w:rsidR="00D617DB" w:rsidRPr="00D76D00" w:rsidRDefault="00D617DB" w:rsidP="00FC4DF5">
      <w:pPr>
        <w:pStyle w:val="NormalWeb"/>
        <w:numPr>
          <w:ilvl w:val="0"/>
          <w:numId w:val="20"/>
        </w:numPr>
        <w:shd w:val="clear" w:color="auto" w:fill="FFFFFF"/>
        <w:spacing w:line="276" w:lineRule="auto"/>
        <w:rPr>
          <w:rFonts w:ascii="Arial" w:hAnsi="Arial" w:cs="Arial"/>
          <w:color w:val="404040" w:themeColor="text1" w:themeTint="BF"/>
        </w:rPr>
      </w:pPr>
      <w:r w:rsidRPr="00D76D00">
        <w:rPr>
          <w:rFonts w:ascii="Arial" w:hAnsi="Arial" w:cs="Arial"/>
          <w:color w:val="404040" w:themeColor="text1" w:themeTint="BF"/>
          <w:sz w:val="20"/>
          <w:szCs w:val="20"/>
        </w:rPr>
        <w:t>The following strategies are recommended to reduce the quantity of </w:t>
      </w:r>
      <w:r w:rsidRPr="00D76D00">
        <w:rPr>
          <w:rStyle w:val="il"/>
          <w:rFonts w:ascii="Arial" w:hAnsi="Arial" w:cs="Arial"/>
          <w:color w:val="404040" w:themeColor="text1" w:themeTint="BF"/>
          <w:sz w:val="20"/>
          <w:szCs w:val="20"/>
        </w:rPr>
        <w:t>waste</w:t>
      </w:r>
      <w:r w:rsidRPr="00D76D00">
        <w:rPr>
          <w:rFonts w:ascii="Arial" w:hAnsi="Arial" w:cs="Arial"/>
          <w:color w:val="404040" w:themeColor="text1" w:themeTint="BF"/>
          <w:sz w:val="20"/>
          <w:szCs w:val="20"/>
        </w:rPr>
        <w:t> generated on site:</w:t>
      </w:r>
    </w:p>
    <w:p w14:paraId="691EA91F" w14:textId="77777777" w:rsidR="00D617DB" w:rsidRPr="00D76D00" w:rsidRDefault="00D617DB" w:rsidP="00FC4DF5">
      <w:pPr>
        <w:pStyle w:val="NormalWeb"/>
        <w:numPr>
          <w:ilvl w:val="0"/>
          <w:numId w:val="20"/>
        </w:numPr>
        <w:shd w:val="clear" w:color="auto" w:fill="FFFFFF"/>
        <w:spacing w:line="276" w:lineRule="auto"/>
        <w:rPr>
          <w:rFonts w:ascii="Arial" w:hAnsi="Arial" w:cs="Arial"/>
          <w:color w:val="404040" w:themeColor="text1" w:themeTint="BF"/>
          <w:sz w:val="20"/>
          <w:szCs w:val="20"/>
        </w:rPr>
      </w:pPr>
      <w:r w:rsidRPr="00D76D00">
        <w:rPr>
          <w:rFonts w:ascii="Arial" w:hAnsi="Arial" w:cs="Arial"/>
          <w:color w:val="404040" w:themeColor="text1" w:themeTint="BF"/>
          <w:sz w:val="20"/>
          <w:szCs w:val="20"/>
        </w:rPr>
        <w:t>Give preference to supply companies that can provide material in the dimensions specifically needed for the project or in quantities closer to the exact amount needed.</w:t>
      </w:r>
    </w:p>
    <w:p w14:paraId="584AED9E" w14:textId="77777777" w:rsidR="00D617DB" w:rsidRPr="00D76D00" w:rsidRDefault="00D617DB" w:rsidP="00FC4DF5">
      <w:pPr>
        <w:pStyle w:val="NormalWeb"/>
        <w:numPr>
          <w:ilvl w:val="0"/>
          <w:numId w:val="20"/>
        </w:numPr>
        <w:shd w:val="clear" w:color="auto" w:fill="FFFFFF"/>
        <w:spacing w:line="276" w:lineRule="auto"/>
        <w:rPr>
          <w:rFonts w:ascii="Arial" w:hAnsi="Arial" w:cs="Arial"/>
          <w:color w:val="404040" w:themeColor="text1" w:themeTint="BF"/>
          <w:sz w:val="20"/>
          <w:szCs w:val="20"/>
        </w:rPr>
      </w:pPr>
      <w:r w:rsidRPr="00D76D00">
        <w:rPr>
          <w:rFonts w:ascii="Arial" w:hAnsi="Arial" w:cs="Arial"/>
          <w:color w:val="404040" w:themeColor="text1" w:themeTint="BF"/>
          <w:sz w:val="20"/>
          <w:szCs w:val="20"/>
        </w:rPr>
        <w:t>Give preference to supply companies that provide minimal packaging beyond that required for product protection, or those that ship materials in reusable or returnable packaging such as pallets or containers.</w:t>
      </w:r>
    </w:p>
    <w:p w14:paraId="4D8A9AB1" w14:textId="77777777" w:rsidR="00D617DB" w:rsidRPr="00D76D00" w:rsidRDefault="00D617DB" w:rsidP="00FC4DF5">
      <w:pPr>
        <w:pStyle w:val="NormalWeb"/>
        <w:numPr>
          <w:ilvl w:val="0"/>
          <w:numId w:val="20"/>
        </w:numPr>
        <w:shd w:val="clear" w:color="auto" w:fill="FFFFFF"/>
        <w:spacing w:line="276" w:lineRule="auto"/>
        <w:rPr>
          <w:rFonts w:ascii="Arial" w:hAnsi="Arial" w:cs="Arial"/>
          <w:color w:val="404040" w:themeColor="text1" w:themeTint="BF"/>
          <w:sz w:val="20"/>
          <w:szCs w:val="20"/>
        </w:rPr>
      </w:pPr>
      <w:r w:rsidRPr="00D76D00">
        <w:rPr>
          <w:rFonts w:ascii="Arial" w:hAnsi="Arial" w:cs="Arial"/>
          <w:color w:val="404040" w:themeColor="text1" w:themeTint="BF"/>
          <w:sz w:val="20"/>
          <w:szCs w:val="20"/>
        </w:rPr>
        <w:t>Give preference to supply companies that accept returns of unused construction material.</w:t>
      </w:r>
    </w:p>
    <w:p w14:paraId="2149D5CA" w14:textId="0CAA9DB6" w:rsidR="00D617DB" w:rsidRPr="00D76D00" w:rsidRDefault="00D617DB" w:rsidP="00FC4DF5">
      <w:pPr>
        <w:pStyle w:val="NormalWeb"/>
        <w:numPr>
          <w:ilvl w:val="0"/>
          <w:numId w:val="20"/>
        </w:numPr>
        <w:shd w:val="clear" w:color="auto" w:fill="FFFFFF"/>
        <w:spacing w:line="276" w:lineRule="auto"/>
        <w:rPr>
          <w:rFonts w:ascii="Arial" w:hAnsi="Arial" w:cs="Arial"/>
          <w:color w:val="404040" w:themeColor="text1" w:themeTint="BF"/>
          <w:sz w:val="20"/>
          <w:szCs w:val="20"/>
        </w:rPr>
      </w:pPr>
      <w:r w:rsidRPr="00D76D00">
        <w:rPr>
          <w:rFonts w:ascii="Arial" w:hAnsi="Arial" w:cs="Arial"/>
          <w:color w:val="404040" w:themeColor="text1" w:themeTint="BF"/>
          <w:sz w:val="20"/>
          <w:szCs w:val="20"/>
        </w:rPr>
        <w:t>Protect materials from damage by storing them away from equipment traffic patterns, elevating them off the ground, storing them under cover, and keeping them level to prevent warping or twisting.</w:t>
      </w:r>
    </w:p>
    <w:p w14:paraId="6D4B8224" w14:textId="338941B3" w:rsidR="00D617DB" w:rsidRPr="00D76D00" w:rsidRDefault="00D617DB" w:rsidP="00FC4DF5">
      <w:pPr>
        <w:pStyle w:val="NormalWeb"/>
        <w:numPr>
          <w:ilvl w:val="0"/>
          <w:numId w:val="20"/>
        </w:numPr>
        <w:shd w:val="clear" w:color="auto" w:fill="FFFFFF"/>
        <w:spacing w:line="276" w:lineRule="auto"/>
        <w:rPr>
          <w:rFonts w:ascii="Arial" w:hAnsi="Arial" w:cs="Arial"/>
          <w:color w:val="404040" w:themeColor="text1" w:themeTint="BF"/>
          <w:sz w:val="20"/>
          <w:szCs w:val="20"/>
        </w:rPr>
      </w:pPr>
      <w:r w:rsidRPr="00D76D00">
        <w:rPr>
          <w:rFonts w:ascii="Arial" w:hAnsi="Arial" w:cs="Arial"/>
          <w:color w:val="404040" w:themeColor="text1" w:themeTint="BF"/>
          <w:sz w:val="20"/>
          <w:szCs w:val="20"/>
        </w:rPr>
        <w:t>Use products efficiently by keeping them organized and emptying one pallet or shipment before opening the next.</w:t>
      </w:r>
    </w:p>
    <w:p w14:paraId="3552C995" w14:textId="5250E9B6" w:rsidR="00D617DB" w:rsidRPr="00D76D00" w:rsidRDefault="00D617DB" w:rsidP="00FC4DF5">
      <w:pPr>
        <w:pStyle w:val="NormalWeb"/>
        <w:shd w:val="clear" w:color="auto" w:fill="FFFFFF"/>
        <w:spacing w:line="276" w:lineRule="auto"/>
        <w:rPr>
          <w:rFonts w:ascii="Arial" w:hAnsi="Arial" w:cs="Arial"/>
          <w:color w:val="404040" w:themeColor="text1" w:themeTint="BF"/>
          <w:sz w:val="20"/>
          <w:szCs w:val="20"/>
        </w:rPr>
      </w:pPr>
      <w:r w:rsidRPr="00D76D00">
        <w:rPr>
          <w:rFonts w:ascii="Arial" w:hAnsi="Arial" w:cs="Arial"/>
          <w:color w:val="404040" w:themeColor="text1" w:themeTint="BF"/>
          <w:sz w:val="20"/>
          <w:szCs w:val="20"/>
        </w:rPr>
        <w:t>Additional </w:t>
      </w:r>
      <w:r w:rsidRPr="00D76D00">
        <w:rPr>
          <w:rStyle w:val="il"/>
          <w:rFonts w:ascii="Arial" w:hAnsi="Arial" w:cs="Arial"/>
          <w:color w:val="404040" w:themeColor="text1" w:themeTint="BF"/>
          <w:sz w:val="20"/>
          <w:szCs w:val="20"/>
        </w:rPr>
        <w:t>waste</w:t>
      </w:r>
      <w:r w:rsidRPr="00D76D00">
        <w:rPr>
          <w:rFonts w:ascii="Arial" w:hAnsi="Arial" w:cs="Arial"/>
          <w:color w:val="404040" w:themeColor="text1" w:themeTint="BF"/>
          <w:sz w:val="20"/>
          <w:szCs w:val="20"/>
        </w:rPr>
        <w:t> reduction strategies should be considered by each contractor and brought to the construction manager for approval. These efforts are optional, but popular strategies include:</w:t>
      </w:r>
    </w:p>
    <w:p w14:paraId="73831602" w14:textId="77777777" w:rsidR="00D76D00" w:rsidRPr="00D76D00" w:rsidRDefault="00D617DB" w:rsidP="00FC4DF5">
      <w:pPr>
        <w:pStyle w:val="NormalWeb"/>
        <w:numPr>
          <w:ilvl w:val="0"/>
          <w:numId w:val="19"/>
        </w:numPr>
        <w:shd w:val="clear" w:color="auto" w:fill="FFFFFF"/>
        <w:spacing w:line="276" w:lineRule="auto"/>
        <w:rPr>
          <w:rFonts w:ascii="Arial" w:hAnsi="Arial" w:cs="Arial"/>
          <w:color w:val="404040" w:themeColor="text1" w:themeTint="BF"/>
          <w:sz w:val="20"/>
          <w:szCs w:val="20"/>
        </w:rPr>
      </w:pPr>
      <w:r w:rsidRPr="00D76D00">
        <w:rPr>
          <w:rFonts w:ascii="Arial" w:hAnsi="Arial" w:cs="Arial"/>
          <w:color w:val="404040" w:themeColor="text1" w:themeTint="BF"/>
          <w:sz w:val="20"/>
          <w:szCs w:val="20"/>
        </w:rPr>
        <w:t xml:space="preserve">Clean concrete chunks, old brick, broken </w:t>
      </w:r>
      <w:proofErr w:type="gramStart"/>
      <w:r w:rsidRPr="00D76D00">
        <w:rPr>
          <w:rFonts w:ascii="Arial" w:hAnsi="Arial" w:cs="Arial"/>
          <w:color w:val="404040" w:themeColor="text1" w:themeTint="BF"/>
          <w:sz w:val="20"/>
          <w:szCs w:val="20"/>
        </w:rPr>
        <w:t>blocks</w:t>
      </w:r>
      <w:proofErr w:type="gramEnd"/>
      <w:r w:rsidRPr="00D76D00">
        <w:rPr>
          <w:rFonts w:ascii="Arial" w:hAnsi="Arial" w:cs="Arial"/>
          <w:color w:val="404040" w:themeColor="text1" w:themeTint="BF"/>
          <w:sz w:val="20"/>
          <w:szCs w:val="20"/>
        </w:rPr>
        <w:t xml:space="preserve"> and other masonry rubble can be used as</w:t>
      </w:r>
      <w:r w:rsidR="00D76D00" w:rsidRPr="00D76D00">
        <w:rPr>
          <w:rFonts w:ascii="Arial" w:hAnsi="Arial" w:cs="Arial"/>
          <w:color w:val="404040" w:themeColor="text1" w:themeTint="BF"/>
          <w:sz w:val="20"/>
          <w:szCs w:val="20"/>
        </w:rPr>
        <w:t xml:space="preserve"> </w:t>
      </w:r>
      <w:r w:rsidRPr="00D76D00">
        <w:rPr>
          <w:rFonts w:ascii="Arial" w:hAnsi="Arial" w:cs="Arial"/>
          <w:color w:val="404040" w:themeColor="text1" w:themeTint="BF"/>
          <w:sz w:val="20"/>
          <w:szCs w:val="20"/>
        </w:rPr>
        <w:t>backfill along foundation walls.</w:t>
      </w:r>
    </w:p>
    <w:p w14:paraId="5182E2E7" w14:textId="6B88A086" w:rsidR="00D617DB" w:rsidRPr="00D76D00" w:rsidRDefault="00D617DB" w:rsidP="00FC4DF5">
      <w:pPr>
        <w:pStyle w:val="NormalWeb"/>
        <w:numPr>
          <w:ilvl w:val="0"/>
          <w:numId w:val="19"/>
        </w:numPr>
        <w:shd w:val="clear" w:color="auto" w:fill="FFFFFF"/>
        <w:spacing w:line="276" w:lineRule="auto"/>
        <w:rPr>
          <w:rFonts w:ascii="Arial" w:hAnsi="Arial" w:cs="Arial"/>
          <w:color w:val="404040" w:themeColor="text1" w:themeTint="BF"/>
          <w:sz w:val="20"/>
          <w:szCs w:val="20"/>
        </w:rPr>
      </w:pPr>
      <w:r w:rsidRPr="00D76D00">
        <w:rPr>
          <w:rFonts w:ascii="Arial" w:hAnsi="Arial" w:cs="Arial"/>
          <w:color w:val="404040" w:themeColor="text1" w:themeTint="BF"/>
          <w:sz w:val="20"/>
          <w:szCs w:val="20"/>
        </w:rPr>
        <w:t>Left over dirt and aggregate from excavation may be stored separately and sold or reused in site</w:t>
      </w:r>
      <w:r w:rsidR="00D76D00" w:rsidRPr="00D76D00">
        <w:rPr>
          <w:rFonts w:ascii="Arial" w:hAnsi="Arial" w:cs="Arial"/>
          <w:color w:val="404040" w:themeColor="text1" w:themeTint="BF"/>
          <w:sz w:val="20"/>
          <w:szCs w:val="20"/>
        </w:rPr>
        <w:t xml:space="preserve"> </w:t>
      </w:r>
      <w:r w:rsidRPr="00D76D00">
        <w:rPr>
          <w:rFonts w:ascii="Arial" w:hAnsi="Arial" w:cs="Arial"/>
          <w:color w:val="404040" w:themeColor="text1" w:themeTint="BF"/>
          <w:sz w:val="20"/>
          <w:szCs w:val="20"/>
        </w:rPr>
        <w:t>landscaping.</w:t>
      </w:r>
    </w:p>
    <w:p w14:paraId="48C04DD8" w14:textId="06C343D5" w:rsidR="00D617DB" w:rsidRPr="00D76D00" w:rsidRDefault="00D617DB" w:rsidP="00FC4DF5">
      <w:pPr>
        <w:pStyle w:val="NormalWeb"/>
        <w:numPr>
          <w:ilvl w:val="0"/>
          <w:numId w:val="19"/>
        </w:numPr>
        <w:shd w:val="clear" w:color="auto" w:fill="FFFFFF"/>
        <w:spacing w:line="276" w:lineRule="auto"/>
        <w:rPr>
          <w:rFonts w:ascii="Arial" w:hAnsi="Arial" w:cs="Arial"/>
          <w:color w:val="404040" w:themeColor="text1" w:themeTint="BF"/>
          <w:sz w:val="20"/>
          <w:szCs w:val="20"/>
        </w:rPr>
      </w:pPr>
      <w:r w:rsidRPr="00D76D00">
        <w:rPr>
          <w:rFonts w:ascii="Arial" w:hAnsi="Arial" w:cs="Arial"/>
          <w:color w:val="404040" w:themeColor="text1" w:themeTint="BF"/>
          <w:sz w:val="20"/>
          <w:szCs w:val="20"/>
        </w:rPr>
        <w:t>Branches and trees from site clearing can be stored separately and chipped for use on the site as</w:t>
      </w:r>
      <w:r w:rsidR="00D76D00" w:rsidRPr="00D76D00">
        <w:rPr>
          <w:rFonts w:ascii="Arial" w:hAnsi="Arial" w:cs="Arial"/>
          <w:color w:val="404040" w:themeColor="text1" w:themeTint="BF"/>
          <w:sz w:val="20"/>
          <w:szCs w:val="20"/>
        </w:rPr>
        <w:t xml:space="preserve"> </w:t>
      </w:r>
      <w:r w:rsidRPr="00D76D00">
        <w:rPr>
          <w:rFonts w:ascii="Arial" w:hAnsi="Arial" w:cs="Arial"/>
          <w:color w:val="404040" w:themeColor="text1" w:themeTint="BF"/>
          <w:sz w:val="20"/>
          <w:szCs w:val="20"/>
        </w:rPr>
        <w:t>landscaping mulch.</w:t>
      </w:r>
    </w:p>
    <w:p w14:paraId="39BA2BBF" w14:textId="4FABFEF1" w:rsidR="00D617DB" w:rsidRPr="00D76D00" w:rsidRDefault="00D617DB" w:rsidP="00FC4DF5">
      <w:pPr>
        <w:pStyle w:val="NormalWeb"/>
        <w:numPr>
          <w:ilvl w:val="0"/>
          <w:numId w:val="19"/>
        </w:numPr>
        <w:shd w:val="clear" w:color="auto" w:fill="FFFFFF"/>
        <w:spacing w:line="276" w:lineRule="auto"/>
        <w:rPr>
          <w:rFonts w:ascii="Arial" w:hAnsi="Arial" w:cs="Arial"/>
          <w:color w:val="404040" w:themeColor="text1" w:themeTint="BF"/>
          <w:sz w:val="20"/>
          <w:szCs w:val="20"/>
        </w:rPr>
      </w:pPr>
      <w:r w:rsidRPr="00D76D00">
        <w:rPr>
          <w:rFonts w:ascii="Arial" w:hAnsi="Arial" w:cs="Arial"/>
          <w:color w:val="404040" w:themeColor="text1" w:themeTint="BF"/>
          <w:sz w:val="20"/>
          <w:szCs w:val="20"/>
        </w:rPr>
        <w:t>Set aside, in a marked and designated area, lumber and plywood/oriented strand board (OSB)</w:t>
      </w:r>
      <w:r w:rsidR="00D76D00" w:rsidRPr="00D76D00">
        <w:rPr>
          <w:rFonts w:ascii="Arial" w:hAnsi="Arial" w:cs="Arial"/>
          <w:color w:val="404040" w:themeColor="text1" w:themeTint="BF"/>
          <w:sz w:val="20"/>
          <w:szCs w:val="20"/>
        </w:rPr>
        <w:t xml:space="preserve"> </w:t>
      </w:r>
      <w:r w:rsidRPr="00D76D00">
        <w:rPr>
          <w:rFonts w:ascii="Arial" w:hAnsi="Arial" w:cs="Arial"/>
          <w:color w:val="404040" w:themeColor="text1" w:themeTint="BF"/>
          <w:sz w:val="20"/>
          <w:szCs w:val="20"/>
        </w:rPr>
        <w:t>cut-offs that can be used as fire blocking, spacers in header construction and in other ways.</w:t>
      </w:r>
    </w:p>
    <w:p w14:paraId="0928CE5D" w14:textId="4F50A44C" w:rsidR="00D617DB" w:rsidRPr="00D76D00" w:rsidRDefault="00D617DB" w:rsidP="00FC4DF5">
      <w:pPr>
        <w:pStyle w:val="NormalWeb"/>
        <w:numPr>
          <w:ilvl w:val="0"/>
          <w:numId w:val="19"/>
        </w:numPr>
        <w:shd w:val="clear" w:color="auto" w:fill="FFFFFF"/>
        <w:spacing w:line="276" w:lineRule="auto"/>
        <w:rPr>
          <w:rFonts w:ascii="Arial" w:hAnsi="Arial" w:cs="Arial"/>
          <w:color w:val="404040" w:themeColor="text1" w:themeTint="BF"/>
          <w:sz w:val="20"/>
          <w:szCs w:val="20"/>
        </w:rPr>
      </w:pPr>
      <w:r w:rsidRPr="00D76D00">
        <w:rPr>
          <w:rFonts w:ascii="Arial" w:hAnsi="Arial" w:cs="Arial"/>
          <w:color w:val="404040" w:themeColor="text1" w:themeTint="BF"/>
          <w:sz w:val="20"/>
          <w:szCs w:val="20"/>
        </w:rPr>
        <w:t>Set aside, in a marked and designated container, clean sawdust for use in compost piles or</w:t>
      </w:r>
      <w:r w:rsidR="00D76D00" w:rsidRPr="00D76D00">
        <w:rPr>
          <w:rFonts w:ascii="Arial" w:hAnsi="Arial" w:cs="Arial"/>
          <w:color w:val="404040" w:themeColor="text1" w:themeTint="BF"/>
          <w:sz w:val="20"/>
          <w:szCs w:val="20"/>
        </w:rPr>
        <w:t xml:space="preserve"> </w:t>
      </w:r>
      <w:r w:rsidRPr="00D76D00">
        <w:rPr>
          <w:rFonts w:ascii="Arial" w:hAnsi="Arial" w:cs="Arial"/>
          <w:color w:val="404040" w:themeColor="text1" w:themeTint="BF"/>
          <w:sz w:val="20"/>
          <w:szCs w:val="20"/>
        </w:rPr>
        <w:t>around planting areas. Avoid sawdust that might contain painted or treated wood. This should be</w:t>
      </w:r>
      <w:r w:rsidR="00D76D00" w:rsidRPr="00D76D00">
        <w:rPr>
          <w:rFonts w:ascii="Arial" w:hAnsi="Arial" w:cs="Arial"/>
          <w:color w:val="404040" w:themeColor="text1" w:themeTint="BF"/>
          <w:sz w:val="20"/>
          <w:szCs w:val="20"/>
        </w:rPr>
        <w:t xml:space="preserve"> </w:t>
      </w:r>
      <w:r w:rsidRPr="00D76D00">
        <w:rPr>
          <w:rFonts w:ascii="Arial" w:hAnsi="Arial" w:cs="Arial"/>
          <w:color w:val="404040" w:themeColor="text1" w:themeTint="BF"/>
          <w:sz w:val="20"/>
          <w:szCs w:val="20"/>
        </w:rPr>
        <w:t>bagged separately and sent to appropriate facilities.</w:t>
      </w:r>
    </w:p>
    <w:p w14:paraId="6891EDFB" w14:textId="20E618E6" w:rsidR="00D617DB" w:rsidRPr="00D76D00" w:rsidRDefault="00D617DB" w:rsidP="00FC4DF5">
      <w:pPr>
        <w:pStyle w:val="NormalWeb"/>
        <w:numPr>
          <w:ilvl w:val="0"/>
          <w:numId w:val="19"/>
        </w:numPr>
        <w:shd w:val="clear" w:color="auto" w:fill="FFFFFF"/>
        <w:spacing w:line="276" w:lineRule="auto"/>
        <w:rPr>
          <w:rFonts w:ascii="Arial" w:hAnsi="Arial" w:cs="Arial"/>
          <w:color w:val="404040" w:themeColor="text1" w:themeTint="BF"/>
          <w:sz w:val="20"/>
          <w:szCs w:val="20"/>
        </w:rPr>
      </w:pPr>
      <w:r w:rsidRPr="00D76D00">
        <w:rPr>
          <w:rFonts w:ascii="Arial" w:hAnsi="Arial" w:cs="Arial"/>
          <w:color w:val="404040" w:themeColor="text1" w:themeTint="BF"/>
          <w:sz w:val="20"/>
          <w:szCs w:val="20"/>
        </w:rPr>
        <w:t>Set aside, in a marked and designated area, large drywall scraps for use as filler pieces in small</w:t>
      </w:r>
      <w:r w:rsidR="00D76D00" w:rsidRPr="00D76D00">
        <w:rPr>
          <w:rFonts w:ascii="Arial" w:hAnsi="Arial" w:cs="Arial"/>
          <w:color w:val="404040" w:themeColor="text1" w:themeTint="BF"/>
          <w:sz w:val="20"/>
          <w:szCs w:val="20"/>
        </w:rPr>
        <w:t xml:space="preserve"> </w:t>
      </w:r>
      <w:r w:rsidRPr="00D76D00">
        <w:rPr>
          <w:rFonts w:ascii="Arial" w:hAnsi="Arial" w:cs="Arial"/>
          <w:color w:val="404040" w:themeColor="text1" w:themeTint="BF"/>
          <w:sz w:val="20"/>
          <w:szCs w:val="20"/>
        </w:rPr>
        <w:t>hidden areas.</w:t>
      </w:r>
    </w:p>
    <w:p w14:paraId="4163921F" w14:textId="77777777" w:rsidR="00D617DB" w:rsidRPr="00D76D00" w:rsidRDefault="00D617DB" w:rsidP="00FC4DF5">
      <w:pPr>
        <w:pStyle w:val="NormalWeb"/>
        <w:numPr>
          <w:ilvl w:val="0"/>
          <w:numId w:val="19"/>
        </w:numPr>
        <w:shd w:val="clear" w:color="auto" w:fill="FFFFFF"/>
        <w:spacing w:line="276" w:lineRule="auto"/>
        <w:rPr>
          <w:rFonts w:ascii="Arial" w:hAnsi="Arial" w:cs="Arial"/>
          <w:color w:val="404040" w:themeColor="text1" w:themeTint="BF"/>
          <w:sz w:val="20"/>
          <w:szCs w:val="20"/>
        </w:rPr>
      </w:pPr>
      <w:r w:rsidRPr="00D76D00">
        <w:rPr>
          <w:rFonts w:ascii="Arial" w:hAnsi="Arial" w:cs="Arial"/>
          <w:color w:val="404040" w:themeColor="text1" w:themeTint="BF"/>
          <w:sz w:val="20"/>
          <w:szCs w:val="20"/>
        </w:rPr>
        <w:t>Install leftover insulation in interior wall cavities if it cannot be used on another job.</w:t>
      </w:r>
    </w:p>
    <w:p w14:paraId="4F2BCED5" w14:textId="77777777" w:rsidR="005810D6" w:rsidRPr="00D617DB" w:rsidRDefault="005810D6" w:rsidP="00FC4DF5">
      <w:pPr>
        <w:spacing w:line="276" w:lineRule="auto"/>
        <w:rPr>
          <w:rFonts w:ascii="Arial" w:hAnsi="Arial" w:cs="Arial"/>
          <w:sz w:val="20"/>
        </w:rPr>
      </w:pPr>
    </w:p>
    <w:p w14:paraId="5EAA9CB7" w14:textId="77777777" w:rsidR="005810D6" w:rsidRPr="00D617DB" w:rsidRDefault="005810D6" w:rsidP="00FC4DF5">
      <w:pPr>
        <w:spacing w:line="276" w:lineRule="auto"/>
        <w:rPr>
          <w:rFonts w:ascii="Arial" w:hAnsi="Arial" w:cs="Arial"/>
          <w:sz w:val="20"/>
        </w:rPr>
      </w:pPr>
    </w:p>
    <w:p w14:paraId="524B0DE4" w14:textId="77777777" w:rsidR="005810D6" w:rsidRDefault="005810D6" w:rsidP="00FC4DF5">
      <w:pPr>
        <w:spacing w:line="276" w:lineRule="auto"/>
        <w:rPr>
          <w:rFonts w:ascii="Arial" w:hAnsi="Arial" w:cs="Arial"/>
          <w:sz w:val="20"/>
        </w:rPr>
      </w:pPr>
    </w:p>
    <w:p w14:paraId="79074AEA" w14:textId="77777777" w:rsidR="001D4654" w:rsidRDefault="001D4654" w:rsidP="00FC4DF5">
      <w:pPr>
        <w:spacing w:line="276" w:lineRule="auto"/>
        <w:rPr>
          <w:rFonts w:ascii="Arial" w:hAnsi="Arial" w:cs="Arial"/>
          <w:sz w:val="20"/>
        </w:rPr>
      </w:pPr>
    </w:p>
    <w:p w14:paraId="3DF5FE92" w14:textId="77777777" w:rsidR="001D4654" w:rsidRPr="00D617DB" w:rsidRDefault="001D4654" w:rsidP="00FC4DF5">
      <w:pPr>
        <w:spacing w:line="276" w:lineRule="auto"/>
        <w:rPr>
          <w:rFonts w:ascii="Arial" w:hAnsi="Arial" w:cs="Arial"/>
          <w:sz w:val="20"/>
        </w:rPr>
      </w:pPr>
    </w:p>
    <w:p w14:paraId="2460D5DF" w14:textId="77777777" w:rsidR="007B0EF6" w:rsidRDefault="007B0EF6" w:rsidP="00FC4DF5">
      <w:pPr>
        <w:spacing w:line="276" w:lineRule="auto"/>
        <w:rPr>
          <w:rFonts w:ascii="Arial" w:hAnsi="Arial" w:cs="Arial"/>
          <w:sz w:val="20"/>
        </w:rPr>
      </w:pPr>
    </w:p>
    <w:p w14:paraId="531CDE32" w14:textId="77777777" w:rsidR="00B32CDD" w:rsidRDefault="00B32CDD" w:rsidP="00FC4DF5">
      <w:pPr>
        <w:spacing w:line="276" w:lineRule="auto"/>
        <w:rPr>
          <w:rFonts w:ascii="Arial" w:hAnsi="Arial" w:cs="Arial"/>
          <w:sz w:val="20"/>
        </w:rPr>
      </w:pPr>
    </w:p>
    <w:p w14:paraId="2BF9E80D" w14:textId="77777777" w:rsidR="00B32CDD" w:rsidRDefault="00B32CDD" w:rsidP="00FC4DF5">
      <w:pPr>
        <w:spacing w:line="276" w:lineRule="auto"/>
        <w:rPr>
          <w:rFonts w:ascii="Arial" w:hAnsi="Arial" w:cs="Arial"/>
          <w:sz w:val="20"/>
        </w:rPr>
      </w:pPr>
    </w:p>
    <w:tbl>
      <w:tblPr>
        <w:tblW w:w="0" w:type="auto"/>
        <w:tblLook w:val="04A0" w:firstRow="1" w:lastRow="0" w:firstColumn="1" w:lastColumn="0" w:noHBand="0" w:noVBand="1"/>
      </w:tblPr>
      <w:tblGrid>
        <w:gridCol w:w="1928"/>
        <w:gridCol w:w="1279"/>
        <w:gridCol w:w="1440"/>
        <w:gridCol w:w="3116"/>
        <w:gridCol w:w="1577"/>
      </w:tblGrid>
      <w:tr w:rsidR="00A1713A" w14:paraId="16329C3E" w14:textId="77777777" w:rsidTr="00B47AEF">
        <w:trPr>
          <w:trHeight w:val="463"/>
        </w:trPr>
        <w:tc>
          <w:tcPr>
            <w:tcW w:w="0" w:type="auto"/>
            <w:tcBorders>
              <w:top w:val="single" w:sz="8" w:space="0" w:color="auto"/>
              <w:left w:val="single" w:sz="8" w:space="0" w:color="auto"/>
              <w:bottom w:val="nil"/>
              <w:right w:val="single" w:sz="8" w:space="0" w:color="auto"/>
            </w:tcBorders>
            <w:shd w:val="clear" w:color="000000" w:fill="E6E6E6"/>
            <w:vAlign w:val="center"/>
            <w:hideMark/>
          </w:tcPr>
          <w:p w14:paraId="6CF96A7B" w14:textId="77777777" w:rsidR="00A1713A" w:rsidRDefault="00A1713A">
            <w:pPr>
              <w:rPr>
                <w:rFonts w:ascii="Arial" w:hAnsi="Arial" w:cs="Arial"/>
                <w:b/>
                <w:bCs/>
                <w:color w:val="000000"/>
                <w:sz w:val="18"/>
                <w:szCs w:val="18"/>
              </w:rPr>
            </w:pPr>
            <w:r>
              <w:rPr>
                <w:rFonts w:ascii="Arial" w:hAnsi="Arial" w:cs="Arial"/>
                <w:b/>
                <w:bCs/>
                <w:color w:val="000000"/>
                <w:sz w:val="18"/>
                <w:szCs w:val="18"/>
              </w:rPr>
              <w:lastRenderedPageBreak/>
              <w:t>Waste Stream</w:t>
            </w:r>
          </w:p>
        </w:tc>
        <w:tc>
          <w:tcPr>
            <w:tcW w:w="0" w:type="auto"/>
            <w:tcBorders>
              <w:top w:val="single" w:sz="8" w:space="0" w:color="auto"/>
              <w:left w:val="nil"/>
              <w:bottom w:val="nil"/>
              <w:right w:val="single" w:sz="8" w:space="0" w:color="auto"/>
            </w:tcBorders>
            <w:shd w:val="clear" w:color="000000" w:fill="E6E6E6"/>
            <w:vAlign w:val="center"/>
            <w:hideMark/>
          </w:tcPr>
          <w:p w14:paraId="3776DE01" w14:textId="77777777" w:rsidR="00A1713A" w:rsidRDefault="00A1713A">
            <w:pPr>
              <w:rPr>
                <w:rFonts w:ascii="Arial" w:hAnsi="Arial" w:cs="Arial"/>
                <w:b/>
                <w:bCs/>
                <w:color w:val="000000"/>
                <w:sz w:val="18"/>
                <w:szCs w:val="18"/>
              </w:rPr>
            </w:pPr>
            <w:r>
              <w:rPr>
                <w:rFonts w:ascii="Arial" w:hAnsi="Arial" w:cs="Arial"/>
                <w:b/>
                <w:bCs/>
                <w:color w:val="000000"/>
                <w:sz w:val="18"/>
                <w:szCs w:val="18"/>
              </w:rPr>
              <w:t>Anticipated Quantity</w:t>
            </w:r>
          </w:p>
        </w:tc>
        <w:tc>
          <w:tcPr>
            <w:tcW w:w="0" w:type="auto"/>
            <w:tcBorders>
              <w:top w:val="single" w:sz="8" w:space="0" w:color="auto"/>
              <w:left w:val="nil"/>
              <w:bottom w:val="nil"/>
              <w:right w:val="single" w:sz="8" w:space="0" w:color="auto"/>
            </w:tcBorders>
            <w:shd w:val="clear" w:color="000000" w:fill="E6E6E6"/>
            <w:vAlign w:val="center"/>
            <w:hideMark/>
          </w:tcPr>
          <w:p w14:paraId="662FA6CD" w14:textId="77777777" w:rsidR="00A1713A" w:rsidRDefault="00A1713A">
            <w:pPr>
              <w:rPr>
                <w:rFonts w:ascii="Arial" w:hAnsi="Arial" w:cs="Arial"/>
                <w:b/>
                <w:bCs/>
                <w:color w:val="000000"/>
                <w:sz w:val="18"/>
                <w:szCs w:val="18"/>
              </w:rPr>
            </w:pPr>
            <w:r>
              <w:rPr>
                <w:rFonts w:ascii="Arial" w:hAnsi="Arial" w:cs="Arial"/>
                <w:b/>
                <w:bCs/>
                <w:color w:val="000000"/>
                <w:sz w:val="18"/>
                <w:szCs w:val="18"/>
              </w:rPr>
              <w:t>Jobsite Disposal Method</w:t>
            </w:r>
          </w:p>
        </w:tc>
        <w:tc>
          <w:tcPr>
            <w:tcW w:w="0" w:type="auto"/>
            <w:tcBorders>
              <w:top w:val="single" w:sz="8" w:space="0" w:color="auto"/>
              <w:left w:val="nil"/>
              <w:bottom w:val="nil"/>
              <w:right w:val="single" w:sz="8" w:space="0" w:color="auto"/>
            </w:tcBorders>
            <w:shd w:val="clear" w:color="000000" w:fill="E6E6E6"/>
            <w:vAlign w:val="center"/>
            <w:hideMark/>
          </w:tcPr>
          <w:p w14:paraId="4D1EE987" w14:textId="77777777" w:rsidR="00A1713A" w:rsidRDefault="00A1713A">
            <w:pPr>
              <w:rPr>
                <w:rFonts w:ascii="Arial" w:hAnsi="Arial" w:cs="Arial"/>
                <w:b/>
                <w:bCs/>
                <w:color w:val="000000"/>
                <w:sz w:val="18"/>
                <w:szCs w:val="18"/>
              </w:rPr>
            </w:pPr>
            <w:r>
              <w:rPr>
                <w:rFonts w:ascii="Arial" w:hAnsi="Arial" w:cs="Arial"/>
                <w:b/>
                <w:bCs/>
                <w:color w:val="000000"/>
                <w:sz w:val="18"/>
                <w:szCs w:val="18"/>
              </w:rPr>
              <w:t>Handling Procedure</w:t>
            </w:r>
          </w:p>
        </w:tc>
        <w:tc>
          <w:tcPr>
            <w:tcW w:w="0" w:type="auto"/>
            <w:tcBorders>
              <w:top w:val="single" w:sz="8" w:space="0" w:color="auto"/>
              <w:left w:val="nil"/>
              <w:bottom w:val="nil"/>
              <w:right w:val="single" w:sz="8" w:space="0" w:color="auto"/>
            </w:tcBorders>
            <w:shd w:val="clear" w:color="000000" w:fill="E6E6E6"/>
            <w:vAlign w:val="center"/>
            <w:hideMark/>
          </w:tcPr>
          <w:p w14:paraId="35F1BED4" w14:textId="77777777" w:rsidR="00A1713A" w:rsidRDefault="00A1713A">
            <w:pPr>
              <w:rPr>
                <w:rFonts w:ascii="Arial" w:hAnsi="Arial" w:cs="Arial"/>
                <w:b/>
                <w:bCs/>
                <w:color w:val="000000"/>
                <w:sz w:val="18"/>
                <w:szCs w:val="18"/>
              </w:rPr>
            </w:pPr>
            <w:r>
              <w:rPr>
                <w:rFonts w:ascii="Arial" w:hAnsi="Arial" w:cs="Arial"/>
                <w:b/>
                <w:bCs/>
                <w:color w:val="000000"/>
                <w:sz w:val="18"/>
                <w:szCs w:val="18"/>
              </w:rPr>
              <w:t>Facility/</w:t>
            </w:r>
            <w:r>
              <w:rPr>
                <w:rFonts w:ascii="Arial" w:hAnsi="Arial" w:cs="Arial"/>
                <w:b/>
                <w:bCs/>
                <w:color w:val="000000"/>
                <w:sz w:val="18"/>
                <w:szCs w:val="18"/>
              </w:rPr>
              <w:br/>
            </w:r>
            <w:proofErr w:type="spellStart"/>
            <w:r>
              <w:rPr>
                <w:rFonts w:ascii="Arial" w:hAnsi="Arial" w:cs="Arial"/>
                <w:b/>
                <w:bCs/>
                <w:color w:val="000000"/>
                <w:sz w:val="18"/>
                <w:szCs w:val="18"/>
              </w:rPr>
              <w:t>Desination</w:t>
            </w:r>
            <w:proofErr w:type="spellEnd"/>
          </w:p>
        </w:tc>
      </w:tr>
      <w:tr w:rsidR="00A1713A" w14:paraId="5C2BBFDE" w14:textId="77777777" w:rsidTr="00B47AEF">
        <w:trPr>
          <w:trHeight w:val="92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A0A61B" w14:textId="77777777" w:rsidR="00A1713A" w:rsidRDefault="00A1713A">
            <w:pPr>
              <w:rPr>
                <w:rFonts w:ascii="Arial" w:hAnsi="Arial" w:cs="Arial"/>
                <w:b/>
                <w:bCs/>
                <w:color w:val="000000"/>
                <w:sz w:val="18"/>
                <w:szCs w:val="18"/>
              </w:rPr>
            </w:pPr>
            <w:r>
              <w:rPr>
                <w:rFonts w:ascii="Arial" w:hAnsi="Arial" w:cs="Arial"/>
                <w:b/>
                <w:bCs/>
                <w:color w:val="000000"/>
                <w:sz w:val="18"/>
                <w:szCs w:val="18"/>
              </w:rPr>
              <w:t xml:space="preserve">Concrete: </w:t>
            </w:r>
            <w:r>
              <w:rPr>
                <w:rFonts w:ascii="Arial" w:hAnsi="Arial" w:cs="Arial"/>
                <w:b/>
                <w:bCs/>
                <w:color w:val="000000"/>
                <w:sz w:val="18"/>
                <w:szCs w:val="18"/>
              </w:rPr>
              <w:br/>
              <w:t>Including CMU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111A65" w14:textId="77777777" w:rsidR="00A1713A" w:rsidRDefault="00A1713A">
            <w:pPr>
              <w:rPr>
                <w:rFonts w:ascii="Arial" w:hAnsi="Arial" w:cs="Arial"/>
                <w:color w:val="FF0000"/>
                <w:sz w:val="18"/>
                <w:szCs w:val="18"/>
              </w:rPr>
            </w:pPr>
            <w:r>
              <w:rPr>
                <w:rFonts w:ascii="Arial" w:hAnsi="Arial" w:cs="Arial"/>
                <w:color w:val="FF0000"/>
                <w:sz w:val="18"/>
                <w:szCs w:val="18"/>
              </w:rPr>
              <w:t>200 tons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2E848E" w14:textId="77777777" w:rsidR="00A1713A" w:rsidRDefault="00A1713A">
            <w:pPr>
              <w:rPr>
                <w:rFonts w:ascii="Arial" w:hAnsi="Arial" w:cs="Arial"/>
                <w:b/>
                <w:bCs/>
                <w:color w:val="000000"/>
                <w:sz w:val="18"/>
                <w:szCs w:val="18"/>
              </w:rPr>
            </w:pPr>
            <w:r>
              <w:rPr>
                <w:rFonts w:ascii="Arial" w:hAnsi="Arial" w:cs="Arial"/>
                <w:b/>
                <w:bCs/>
                <w:color w:val="000000"/>
                <w:sz w:val="18"/>
                <w:szCs w:val="18"/>
              </w:rPr>
              <w:t>Recycle</w:t>
            </w:r>
            <w:r>
              <w:rPr>
                <w:rFonts w:ascii="Arial" w:hAnsi="Arial" w:cs="Arial"/>
                <w:b/>
                <w:bCs/>
                <w:color w:val="000000"/>
                <w:sz w:val="18"/>
                <w:szCs w:val="18"/>
              </w:rPr>
              <w:br/>
            </w:r>
            <w:r>
              <w:rPr>
                <w:rFonts w:ascii="Arial" w:hAnsi="Arial" w:cs="Arial"/>
                <w:color w:val="000000"/>
                <w:sz w:val="18"/>
                <w:szCs w:val="18"/>
              </w:rPr>
              <w:t xml:space="preserve"> </w:t>
            </w:r>
            <w:r>
              <w:rPr>
                <w:rFonts w:ascii="Arial" w:hAnsi="Arial" w:cs="Arial"/>
                <w:b/>
                <w:bCs/>
                <w:color w:val="000000"/>
                <w:sz w:val="18"/>
                <w:szCs w:val="18"/>
              </w:rPr>
              <w:t>“Clean Concrete Only” container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A0430F" w14:textId="77777777" w:rsidR="00A1713A" w:rsidRDefault="00A1713A">
            <w:pPr>
              <w:rPr>
                <w:rFonts w:ascii="Arial" w:hAnsi="Arial" w:cs="Arial"/>
                <w:color w:val="000000"/>
                <w:sz w:val="18"/>
                <w:szCs w:val="18"/>
              </w:rPr>
            </w:pPr>
            <w:r>
              <w:rPr>
                <w:rFonts w:ascii="Arial" w:hAnsi="Arial" w:cs="Arial"/>
                <w:color w:val="000000"/>
                <w:sz w:val="18"/>
                <w:szCs w:val="18"/>
              </w:rPr>
              <w:t>Place excess concrete, free of waste, in appropriate dumpster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D395983" w14:textId="77777777" w:rsidR="00A1713A" w:rsidRDefault="00A1713A">
            <w:pPr>
              <w:rPr>
                <w:rFonts w:ascii="Arial" w:hAnsi="Arial" w:cs="Arial"/>
                <w:color w:val="FF0000"/>
                <w:sz w:val="18"/>
                <w:szCs w:val="18"/>
              </w:rPr>
            </w:pPr>
            <w:bookmarkStart w:id="0" w:name="RANGE!E2"/>
            <w:r>
              <w:rPr>
                <w:rFonts w:ascii="Arial" w:hAnsi="Arial" w:cs="Arial"/>
                <w:color w:val="FF0000"/>
                <w:sz w:val="18"/>
                <w:szCs w:val="18"/>
              </w:rPr>
              <w:t>FACILITY NAME</w:t>
            </w:r>
            <w:bookmarkEnd w:id="0"/>
          </w:p>
        </w:tc>
      </w:tr>
      <w:tr w:rsidR="00A1713A" w14:paraId="79253904" w14:textId="77777777" w:rsidTr="00B47AEF">
        <w:trPr>
          <w:trHeight w:val="46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6C9A37" w14:textId="77777777" w:rsidR="00A1713A" w:rsidRDefault="00A1713A">
            <w:pPr>
              <w:rPr>
                <w:rFonts w:ascii="Arial" w:hAnsi="Arial" w:cs="Arial"/>
                <w:b/>
                <w:bCs/>
                <w:color w:val="000000"/>
                <w:sz w:val="18"/>
                <w:szCs w:val="18"/>
              </w:rPr>
            </w:pPr>
            <w:r>
              <w:rPr>
                <w:rFonts w:ascii="Arial" w:hAnsi="Arial" w:cs="Arial"/>
                <w:b/>
                <w:bCs/>
                <w:color w:val="000000"/>
                <w:sz w:val="18"/>
                <w:szCs w:val="18"/>
              </w:rPr>
              <w:t>Asphalt</w:t>
            </w:r>
          </w:p>
        </w:tc>
        <w:tc>
          <w:tcPr>
            <w:tcW w:w="0" w:type="auto"/>
            <w:tcBorders>
              <w:top w:val="nil"/>
              <w:left w:val="nil"/>
              <w:bottom w:val="single" w:sz="4" w:space="0" w:color="auto"/>
              <w:right w:val="single" w:sz="4" w:space="0" w:color="auto"/>
            </w:tcBorders>
            <w:shd w:val="clear" w:color="auto" w:fill="auto"/>
            <w:vAlign w:val="center"/>
            <w:hideMark/>
          </w:tcPr>
          <w:p w14:paraId="0264FF69" w14:textId="77777777" w:rsidR="00A1713A" w:rsidRDefault="00A1713A">
            <w:pPr>
              <w:rPr>
                <w:rFonts w:ascii="Arial" w:hAnsi="Arial" w:cs="Arial"/>
                <w:color w:val="FF0000"/>
                <w:sz w:val="18"/>
                <w:szCs w:val="18"/>
              </w:rPr>
            </w:pPr>
            <w:r>
              <w:rPr>
                <w:rFonts w:ascii="Arial" w:hAnsi="Arial" w:cs="Arial"/>
                <w:color w:val="FF0000"/>
                <w:sz w:val="18"/>
                <w:szCs w:val="18"/>
              </w:rPr>
              <w:t>25 tons</w:t>
            </w:r>
          </w:p>
        </w:tc>
        <w:tc>
          <w:tcPr>
            <w:tcW w:w="0" w:type="auto"/>
            <w:tcBorders>
              <w:top w:val="nil"/>
              <w:left w:val="nil"/>
              <w:bottom w:val="single" w:sz="4" w:space="0" w:color="auto"/>
              <w:right w:val="single" w:sz="4" w:space="0" w:color="auto"/>
            </w:tcBorders>
            <w:shd w:val="clear" w:color="auto" w:fill="auto"/>
            <w:vAlign w:val="center"/>
            <w:hideMark/>
          </w:tcPr>
          <w:p w14:paraId="77A700EF" w14:textId="77777777" w:rsidR="00A1713A" w:rsidRDefault="00A1713A">
            <w:pPr>
              <w:rPr>
                <w:rFonts w:ascii="Arial" w:hAnsi="Arial" w:cs="Arial"/>
                <w:b/>
                <w:bCs/>
                <w:color w:val="000000"/>
                <w:sz w:val="18"/>
                <w:szCs w:val="18"/>
              </w:rPr>
            </w:pPr>
            <w:r>
              <w:rPr>
                <w:rFonts w:ascii="Arial" w:hAnsi="Arial" w:cs="Arial"/>
                <w:b/>
                <w:bCs/>
                <w:color w:val="000000"/>
                <w:sz w:val="18"/>
                <w:szCs w:val="18"/>
              </w:rPr>
              <w:t>Recycle</w:t>
            </w:r>
            <w:r>
              <w:rPr>
                <w:rFonts w:ascii="Arial" w:hAnsi="Arial" w:cs="Arial"/>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CDBCDF5" w14:textId="77777777" w:rsidR="00A1713A" w:rsidRDefault="00A1713A">
            <w:pPr>
              <w:rPr>
                <w:rFonts w:ascii="Arial" w:hAnsi="Arial" w:cs="Arial"/>
                <w:color w:val="000000"/>
                <w:sz w:val="18"/>
                <w:szCs w:val="18"/>
              </w:rPr>
            </w:pPr>
            <w:r>
              <w:rPr>
                <w:rFonts w:ascii="Arial" w:hAnsi="Arial" w:cs="Arial"/>
                <w:color w:val="000000"/>
                <w:sz w:val="18"/>
                <w:szCs w:val="18"/>
              </w:rPr>
              <w:t>Remove asphalt via loader and place in truck to be hauled from site</w:t>
            </w:r>
          </w:p>
        </w:tc>
        <w:tc>
          <w:tcPr>
            <w:tcW w:w="0" w:type="auto"/>
            <w:tcBorders>
              <w:top w:val="nil"/>
              <w:left w:val="nil"/>
              <w:bottom w:val="single" w:sz="4" w:space="0" w:color="auto"/>
              <w:right w:val="single" w:sz="4" w:space="0" w:color="auto"/>
            </w:tcBorders>
            <w:shd w:val="clear" w:color="auto" w:fill="auto"/>
            <w:noWrap/>
            <w:vAlign w:val="bottom"/>
            <w:hideMark/>
          </w:tcPr>
          <w:p w14:paraId="77790798" w14:textId="77777777" w:rsidR="00A1713A" w:rsidRDefault="00A1713A">
            <w:pPr>
              <w:rPr>
                <w:rFonts w:ascii="Arial" w:hAnsi="Arial" w:cs="Arial"/>
                <w:color w:val="FF0000"/>
                <w:sz w:val="18"/>
                <w:szCs w:val="18"/>
              </w:rPr>
            </w:pPr>
            <w:r>
              <w:rPr>
                <w:rFonts w:ascii="Arial" w:hAnsi="Arial" w:cs="Arial"/>
                <w:color w:val="FF0000"/>
                <w:sz w:val="18"/>
                <w:szCs w:val="18"/>
              </w:rPr>
              <w:t>FACILITY NAME</w:t>
            </w:r>
          </w:p>
        </w:tc>
      </w:tr>
      <w:tr w:rsidR="00A1713A" w14:paraId="3FB517AC" w14:textId="77777777" w:rsidTr="00B47AEF">
        <w:trPr>
          <w:trHeight w:val="92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0956C0" w14:textId="77777777" w:rsidR="00A1713A" w:rsidRDefault="00A1713A">
            <w:pPr>
              <w:rPr>
                <w:rFonts w:ascii="Arial" w:hAnsi="Arial" w:cs="Arial"/>
                <w:b/>
                <w:bCs/>
                <w:color w:val="000000"/>
                <w:sz w:val="18"/>
                <w:szCs w:val="18"/>
              </w:rPr>
            </w:pPr>
            <w:r>
              <w:rPr>
                <w:rFonts w:ascii="Arial" w:hAnsi="Arial" w:cs="Arial"/>
                <w:b/>
                <w:bCs/>
                <w:color w:val="000000"/>
                <w:sz w:val="18"/>
                <w:szCs w:val="18"/>
              </w:rPr>
              <w:t xml:space="preserve">Scrap metal: </w:t>
            </w:r>
            <w:r>
              <w:rPr>
                <w:rFonts w:ascii="Arial" w:hAnsi="Arial" w:cs="Arial"/>
                <w:color w:val="000000"/>
                <w:sz w:val="18"/>
                <w:szCs w:val="18"/>
              </w:rPr>
              <w:t xml:space="preserve">Including rebar, steel studs, metal flashing, </w:t>
            </w:r>
            <w:proofErr w:type="spellStart"/>
            <w:r>
              <w:rPr>
                <w:rFonts w:ascii="Arial" w:hAnsi="Arial" w:cs="Arial"/>
                <w:color w:val="000000"/>
                <w:sz w:val="18"/>
                <w:szCs w:val="18"/>
              </w:rPr>
              <w:t>etc</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551C6D0" w14:textId="77777777" w:rsidR="00A1713A" w:rsidRDefault="00A1713A">
            <w:pPr>
              <w:rPr>
                <w:rFonts w:ascii="Arial" w:hAnsi="Arial" w:cs="Arial"/>
                <w:color w:val="FF0000"/>
                <w:sz w:val="18"/>
                <w:szCs w:val="18"/>
              </w:rPr>
            </w:pPr>
            <w:r>
              <w:rPr>
                <w:rFonts w:ascii="Arial" w:hAnsi="Arial" w:cs="Arial"/>
                <w:color w:val="FF0000"/>
                <w:sz w:val="18"/>
                <w:szCs w:val="18"/>
              </w:rPr>
              <w:t>50 tons</w:t>
            </w:r>
          </w:p>
        </w:tc>
        <w:tc>
          <w:tcPr>
            <w:tcW w:w="0" w:type="auto"/>
            <w:tcBorders>
              <w:top w:val="nil"/>
              <w:left w:val="nil"/>
              <w:bottom w:val="single" w:sz="4" w:space="0" w:color="auto"/>
              <w:right w:val="single" w:sz="4" w:space="0" w:color="auto"/>
            </w:tcBorders>
            <w:shd w:val="clear" w:color="auto" w:fill="auto"/>
            <w:vAlign w:val="center"/>
            <w:hideMark/>
          </w:tcPr>
          <w:p w14:paraId="7D44E2D7" w14:textId="77777777" w:rsidR="00A1713A" w:rsidRDefault="00A1713A">
            <w:pPr>
              <w:rPr>
                <w:rFonts w:ascii="Arial" w:hAnsi="Arial" w:cs="Arial"/>
                <w:b/>
                <w:bCs/>
                <w:color w:val="000000"/>
                <w:sz w:val="18"/>
                <w:szCs w:val="18"/>
              </w:rPr>
            </w:pPr>
            <w:r>
              <w:rPr>
                <w:rFonts w:ascii="Arial" w:hAnsi="Arial" w:cs="Arial"/>
                <w:b/>
                <w:bCs/>
                <w:color w:val="000000"/>
                <w:sz w:val="18"/>
                <w:szCs w:val="18"/>
              </w:rPr>
              <w:t>Recycle</w:t>
            </w:r>
            <w:r>
              <w:rPr>
                <w:rFonts w:ascii="Arial" w:hAnsi="Arial" w:cs="Arial"/>
                <w:color w:val="000000"/>
                <w:sz w:val="18"/>
                <w:szCs w:val="18"/>
              </w:rPr>
              <w:t xml:space="preserve"> </w:t>
            </w:r>
            <w:r>
              <w:rPr>
                <w:rFonts w:ascii="Arial" w:hAnsi="Arial" w:cs="Arial"/>
                <w:b/>
                <w:bCs/>
                <w:color w:val="000000"/>
                <w:sz w:val="18"/>
                <w:szCs w:val="18"/>
              </w:rPr>
              <w:br/>
              <w:t>“Metal Only” container</w:t>
            </w:r>
          </w:p>
        </w:tc>
        <w:tc>
          <w:tcPr>
            <w:tcW w:w="0" w:type="auto"/>
            <w:tcBorders>
              <w:top w:val="nil"/>
              <w:left w:val="nil"/>
              <w:bottom w:val="single" w:sz="4" w:space="0" w:color="auto"/>
              <w:right w:val="single" w:sz="4" w:space="0" w:color="auto"/>
            </w:tcBorders>
            <w:shd w:val="clear" w:color="auto" w:fill="auto"/>
            <w:vAlign w:val="center"/>
            <w:hideMark/>
          </w:tcPr>
          <w:p w14:paraId="56BF44AB" w14:textId="77777777" w:rsidR="00A1713A" w:rsidRDefault="00A1713A">
            <w:pPr>
              <w:rPr>
                <w:rFonts w:ascii="Arial" w:hAnsi="Arial" w:cs="Arial"/>
                <w:color w:val="000000"/>
                <w:sz w:val="18"/>
                <w:szCs w:val="18"/>
              </w:rPr>
            </w:pPr>
            <w:r>
              <w:rPr>
                <w:rFonts w:ascii="Arial" w:hAnsi="Arial" w:cs="Arial"/>
                <w:color w:val="000000"/>
                <w:sz w:val="18"/>
                <w:szCs w:val="18"/>
              </w:rPr>
              <w:t>Place acceptable scrap metal in appropriate dumpster</w:t>
            </w:r>
          </w:p>
        </w:tc>
        <w:tc>
          <w:tcPr>
            <w:tcW w:w="0" w:type="auto"/>
            <w:tcBorders>
              <w:top w:val="nil"/>
              <w:left w:val="nil"/>
              <w:bottom w:val="single" w:sz="4" w:space="0" w:color="auto"/>
              <w:right w:val="single" w:sz="4" w:space="0" w:color="auto"/>
            </w:tcBorders>
            <w:shd w:val="clear" w:color="auto" w:fill="auto"/>
            <w:noWrap/>
            <w:vAlign w:val="bottom"/>
            <w:hideMark/>
          </w:tcPr>
          <w:p w14:paraId="02BA49FD" w14:textId="77777777" w:rsidR="00A1713A" w:rsidRDefault="00A1713A">
            <w:pPr>
              <w:rPr>
                <w:rFonts w:ascii="Arial" w:hAnsi="Arial" w:cs="Arial"/>
                <w:color w:val="FF0000"/>
                <w:sz w:val="18"/>
                <w:szCs w:val="18"/>
              </w:rPr>
            </w:pPr>
            <w:r>
              <w:rPr>
                <w:rFonts w:ascii="Arial" w:hAnsi="Arial" w:cs="Arial"/>
                <w:color w:val="FF0000"/>
                <w:sz w:val="18"/>
                <w:szCs w:val="18"/>
              </w:rPr>
              <w:t>FACILITY NAME</w:t>
            </w:r>
          </w:p>
        </w:tc>
      </w:tr>
      <w:tr w:rsidR="00A1713A" w14:paraId="042DC41D" w14:textId="77777777" w:rsidTr="00B47AEF">
        <w:trPr>
          <w:trHeight w:val="138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59F423" w14:textId="77777777" w:rsidR="00A1713A" w:rsidRDefault="00A1713A">
            <w:pPr>
              <w:rPr>
                <w:rFonts w:ascii="Arial" w:hAnsi="Arial" w:cs="Arial"/>
                <w:b/>
                <w:bCs/>
                <w:color w:val="000000"/>
                <w:sz w:val="18"/>
                <w:szCs w:val="18"/>
              </w:rPr>
            </w:pPr>
            <w:r>
              <w:rPr>
                <w:rFonts w:ascii="Arial" w:hAnsi="Arial" w:cs="Arial"/>
                <w:b/>
                <w:bCs/>
                <w:color w:val="000000"/>
                <w:sz w:val="18"/>
                <w:szCs w:val="18"/>
              </w:rPr>
              <w:t xml:space="preserve">Wood products: </w:t>
            </w:r>
            <w:r>
              <w:rPr>
                <w:rFonts w:ascii="Arial" w:hAnsi="Arial" w:cs="Arial"/>
                <w:b/>
                <w:bCs/>
                <w:color w:val="000000"/>
                <w:sz w:val="18"/>
                <w:szCs w:val="18"/>
              </w:rPr>
              <w:br/>
              <w:t>Untreated wood, plywood, OSB, particle board, clean dimensional wood, wood pallets</w:t>
            </w:r>
          </w:p>
        </w:tc>
        <w:tc>
          <w:tcPr>
            <w:tcW w:w="0" w:type="auto"/>
            <w:tcBorders>
              <w:top w:val="nil"/>
              <w:left w:val="nil"/>
              <w:bottom w:val="single" w:sz="4" w:space="0" w:color="auto"/>
              <w:right w:val="single" w:sz="4" w:space="0" w:color="auto"/>
            </w:tcBorders>
            <w:shd w:val="clear" w:color="auto" w:fill="auto"/>
            <w:vAlign w:val="center"/>
            <w:hideMark/>
          </w:tcPr>
          <w:p w14:paraId="12F7943F" w14:textId="77777777" w:rsidR="00A1713A" w:rsidRDefault="00A1713A">
            <w:pPr>
              <w:rPr>
                <w:rFonts w:ascii="Arial" w:hAnsi="Arial" w:cs="Arial"/>
                <w:color w:val="FF0000"/>
                <w:sz w:val="18"/>
                <w:szCs w:val="18"/>
              </w:rPr>
            </w:pPr>
            <w:r>
              <w:rPr>
                <w:rFonts w:ascii="Arial" w:hAnsi="Arial" w:cs="Arial"/>
                <w:color w:val="FF0000"/>
                <w:sz w:val="18"/>
                <w:szCs w:val="18"/>
              </w:rPr>
              <w:t>75 tons</w:t>
            </w:r>
          </w:p>
        </w:tc>
        <w:tc>
          <w:tcPr>
            <w:tcW w:w="0" w:type="auto"/>
            <w:tcBorders>
              <w:top w:val="nil"/>
              <w:left w:val="nil"/>
              <w:bottom w:val="single" w:sz="4" w:space="0" w:color="auto"/>
              <w:right w:val="single" w:sz="4" w:space="0" w:color="auto"/>
            </w:tcBorders>
            <w:shd w:val="clear" w:color="auto" w:fill="auto"/>
            <w:vAlign w:val="center"/>
            <w:hideMark/>
          </w:tcPr>
          <w:p w14:paraId="3EFEEAD6" w14:textId="77777777" w:rsidR="00A1713A" w:rsidRDefault="00A1713A">
            <w:pPr>
              <w:rPr>
                <w:rFonts w:ascii="Arial" w:hAnsi="Arial" w:cs="Arial"/>
                <w:b/>
                <w:bCs/>
                <w:color w:val="000000"/>
                <w:sz w:val="18"/>
                <w:szCs w:val="18"/>
              </w:rPr>
            </w:pPr>
            <w:r>
              <w:rPr>
                <w:rFonts w:ascii="Arial" w:hAnsi="Arial" w:cs="Arial"/>
                <w:b/>
                <w:bCs/>
                <w:color w:val="000000"/>
                <w:sz w:val="18"/>
                <w:szCs w:val="18"/>
              </w:rPr>
              <w:t>Recycle</w:t>
            </w:r>
            <w:r>
              <w:rPr>
                <w:rFonts w:ascii="Arial" w:hAnsi="Arial" w:cs="Arial"/>
                <w:b/>
                <w:bCs/>
                <w:color w:val="000000"/>
                <w:sz w:val="18"/>
                <w:szCs w:val="18"/>
              </w:rPr>
              <w:br/>
              <w:t>“Wood Only” container</w:t>
            </w:r>
          </w:p>
        </w:tc>
        <w:tc>
          <w:tcPr>
            <w:tcW w:w="0" w:type="auto"/>
            <w:tcBorders>
              <w:top w:val="nil"/>
              <w:left w:val="nil"/>
              <w:bottom w:val="single" w:sz="4" w:space="0" w:color="auto"/>
              <w:right w:val="single" w:sz="4" w:space="0" w:color="auto"/>
            </w:tcBorders>
            <w:shd w:val="clear" w:color="auto" w:fill="auto"/>
            <w:vAlign w:val="center"/>
            <w:hideMark/>
          </w:tcPr>
          <w:p w14:paraId="5483E530" w14:textId="77777777" w:rsidR="00A1713A" w:rsidRDefault="00A1713A">
            <w:pPr>
              <w:rPr>
                <w:rFonts w:ascii="Arial" w:hAnsi="Arial" w:cs="Arial"/>
                <w:color w:val="000000"/>
                <w:sz w:val="18"/>
                <w:szCs w:val="18"/>
              </w:rPr>
            </w:pPr>
            <w:r>
              <w:rPr>
                <w:rFonts w:ascii="Arial" w:hAnsi="Arial" w:cs="Arial"/>
                <w:color w:val="000000"/>
                <w:sz w:val="18"/>
                <w:szCs w:val="18"/>
              </w:rPr>
              <w:t>Place wood, free of waste materials, that is unusable for construction in appropriate dumpster. Place painted/treated wood in “Landfill Only” dumpster</w:t>
            </w:r>
          </w:p>
        </w:tc>
        <w:tc>
          <w:tcPr>
            <w:tcW w:w="0" w:type="auto"/>
            <w:tcBorders>
              <w:top w:val="nil"/>
              <w:left w:val="nil"/>
              <w:bottom w:val="single" w:sz="4" w:space="0" w:color="auto"/>
              <w:right w:val="single" w:sz="4" w:space="0" w:color="auto"/>
            </w:tcBorders>
            <w:shd w:val="clear" w:color="auto" w:fill="auto"/>
            <w:noWrap/>
            <w:vAlign w:val="bottom"/>
            <w:hideMark/>
          </w:tcPr>
          <w:p w14:paraId="62FC4D49" w14:textId="77777777" w:rsidR="00A1713A" w:rsidRDefault="00A1713A">
            <w:pPr>
              <w:rPr>
                <w:rFonts w:ascii="Arial" w:hAnsi="Arial" w:cs="Arial"/>
                <w:color w:val="FF0000"/>
                <w:sz w:val="18"/>
                <w:szCs w:val="18"/>
              </w:rPr>
            </w:pPr>
            <w:r>
              <w:rPr>
                <w:rFonts w:ascii="Arial" w:hAnsi="Arial" w:cs="Arial"/>
                <w:color w:val="FF0000"/>
                <w:sz w:val="18"/>
                <w:szCs w:val="18"/>
              </w:rPr>
              <w:t>FACILITY NAME</w:t>
            </w:r>
          </w:p>
        </w:tc>
      </w:tr>
      <w:tr w:rsidR="00A1713A" w14:paraId="63EDAE0D" w14:textId="77777777" w:rsidTr="00B47AEF">
        <w:trPr>
          <w:trHeight w:val="6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C930CC" w14:textId="77777777" w:rsidR="00A1713A" w:rsidRDefault="00A1713A">
            <w:pPr>
              <w:rPr>
                <w:rFonts w:ascii="Arial" w:hAnsi="Arial" w:cs="Arial"/>
                <w:b/>
                <w:bCs/>
                <w:color w:val="000000"/>
                <w:sz w:val="18"/>
                <w:szCs w:val="18"/>
              </w:rPr>
            </w:pPr>
            <w:r>
              <w:rPr>
                <w:rFonts w:ascii="Arial" w:hAnsi="Arial" w:cs="Arial"/>
                <w:b/>
                <w:bCs/>
                <w:color w:val="000000"/>
                <w:sz w:val="18"/>
                <w:szCs w:val="18"/>
              </w:rPr>
              <w:t>Masonry products: Including face bricks, hollow bricks</w:t>
            </w:r>
          </w:p>
        </w:tc>
        <w:tc>
          <w:tcPr>
            <w:tcW w:w="0" w:type="auto"/>
            <w:tcBorders>
              <w:top w:val="nil"/>
              <w:left w:val="nil"/>
              <w:bottom w:val="single" w:sz="4" w:space="0" w:color="auto"/>
              <w:right w:val="single" w:sz="4" w:space="0" w:color="auto"/>
            </w:tcBorders>
            <w:shd w:val="clear" w:color="auto" w:fill="auto"/>
            <w:vAlign w:val="center"/>
            <w:hideMark/>
          </w:tcPr>
          <w:p w14:paraId="4361FF04" w14:textId="77777777" w:rsidR="00A1713A" w:rsidRDefault="00A1713A">
            <w:pPr>
              <w:rPr>
                <w:rFonts w:ascii="Arial" w:hAnsi="Arial" w:cs="Arial"/>
                <w:color w:val="FF0000"/>
                <w:sz w:val="18"/>
                <w:szCs w:val="18"/>
              </w:rPr>
            </w:pPr>
            <w:r>
              <w:rPr>
                <w:rFonts w:ascii="Arial" w:hAnsi="Arial" w:cs="Arial"/>
                <w:color w:val="FF0000"/>
                <w:sz w:val="18"/>
                <w:szCs w:val="18"/>
              </w:rPr>
              <w:t>25 tons</w:t>
            </w:r>
          </w:p>
        </w:tc>
        <w:tc>
          <w:tcPr>
            <w:tcW w:w="0" w:type="auto"/>
            <w:tcBorders>
              <w:top w:val="nil"/>
              <w:left w:val="nil"/>
              <w:bottom w:val="single" w:sz="4" w:space="0" w:color="auto"/>
              <w:right w:val="single" w:sz="4" w:space="0" w:color="auto"/>
            </w:tcBorders>
            <w:shd w:val="clear" w:color="auto" w:fill="auto"/>
            <w:vAlign w:val="center"/>
            <w:hideMark/>
          </w:tcPr>
          <w:p w14:paraId="21810E80" w14:textId="77777777" w:rsidR="00A1713A" w:rsidRDefault="00A1713A">
            <w:pPr>
              <w:rPr>
                <w:rFonts w:ascii="Arial" w:hAnsi="Arial" w:cs="Arial"/>
                <w:b/>
                <w:bCs/>
                <w:color w:val="000000"/>
                <w:sz w:val="18"/>
                <w:szCs w:val="18"/>
              </w:rPr>
            </w:pPr>
            <w:r>
              <w:rPr>
                <w:rFonts w:ascii="Arial" w:hAnsi="Arial" w:cs="Arial"/>
                <w:b/>
                <w:bCs/>
                <w:color w:val="000000"/>
                <w:sz w:val="18"/>
                <w:szCs w:val="18"/>
              </w:rPr>
              <w:t xml:space="preserve">Reuse / Return </w:t>
            </w:r>
          </w:p>
        </w:tc>
        <w:tc>
          <w:tcPr>
            <w:tcW w:w="0" w:type="auto"/>
            <w:tcBorders>
              <w:top w:val="nil"/>
              <w:left w:val="nil"/>
              <w:bottom w:val="single" w:sz="4" w:space="0" w:color="auto"/>
              <w:right w:val="single" w:sz="4" w:space="0" w:color="auto"/>
            </w:tcBorders>
            <w:shd w:val="clear" w:color="auto" w:fill="auto"/>
            <w:vAlign w:val="center"/>
            <w:hideMark/>
          </w:tcPr>
          <w:p w14:paraId="6F161A5E" w14:textId="77777777" w:rsidR="00A1713A" w:rsidRDefault="00A1713A">
            <w:pPr>
              <w:rPr>
                <w:rFonts w:ascii="Arial" w:hAnsi="Arial" w:cs="Arial"/>
                <w:color w:val="000000"/>
                <w:sz w:val="18"/>
                <w:szCs w:val="18"/>
              </w:rPr>
            </w:pPr>
            <w:r>
              <w:rPr>
                <w:rFonts w:ascii="Arial" w:hAnsi="Arial" w:cs="Arial"/>
                <w:color w:val="000000"/>
                <w:sz w:val="18"/>
                <w:szCs w:val="18"/>
              </w:rPr>
              <w:t>Stockpile bricks that are unusable for construction for return to the manufacturer</w:t>
            </w:r>
          </w:p>
        </w:tc>
        <w:tc>
          <w:tcPr>
            <w:tcW w:w="0" w:type="auto"/>
            <w:tcBorders>
              <w:top w:val="nil"/>
              <w:left w:val="nil"/>
              <w:bottom w:val="single" w:sz="4" w:space="0" w:color="auto"/>
              <w:right w:val="single" w:sz="4" w:space="0" w:color="auto"/>
            </w:tcBorders>
            <w:shd w:val="clear" w:color="auto" w:fill="auto"/>
            <w:noWrap/>
            <w:vAlign w:val="bottom"/>
            <w:hideMark/>
          </w:tcPr>
          <w:p w14:paraId="3DFE6822" w14:textId="77777777" w:rsidR="00A1713A" w:rsidRDefault="00A1713A">
            <w:pPr>
              <w:rPr>
                <w:rFonts w:ascii="Arial" w:hAnsi="Arial" w:cs="Arial"/>
                <w:color w:val="FF0000"/>
                <w:sz w:val="18"/>
                <w:szCs w:val="18"/>
              </w:rPr>
            </w:pPr>
            <w:r>
              <w:rPr>
                <w:rFonts w:ascii="Arial" w:hAnsi="Arial" w:cs="Arial"/>
                <w:color w:val="FF0000"/>
                <w:sz w:val="18"/>
                <w:szCs w:val="18"/>
              </w:rPr>
              <w:t>FACILITY NAME</w:t>
            </w:r>
          </w:p>
        </w:tc>
      </w:tr>
      <w:tr w:rsidR="00A1713A" w14:paraId="79A56E01" w14:textId="77777777" w:rsidTr="00B47AEF">
        <w:trPr>
          <w:trHeight w:val="16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3B106D" w14:textId="77777777" w:rsidR="00A1713A" w:rsidRDefault="00A1713A">
            <w:pPr>
              <w:rPr>
                <w:rFonts w:ascii="Arial" w:hAnsi="Arial" w:cs="Arial"/>
                <w:b/>
                <w:bCs/>
                <w:color w:val="000000"/>
                <w:sz w:val="18"/>
                <w:szCs w:val="18"/>
              </w:rPr>
            </w:pPr>
            <w:r>
              <w:rPr>
                <w:rFonts w:ascii="Arial" w:hAnsi="Arial" w:cs="Arial"/>
                <w:b/>
                <w:bCs/>
                <w:color w:val="000000"/>
                <w:sz w:val="18"/>
                <w:szCs w:val="18"/>
              </w:rPr>
              <w:t>Cardboard</w:t>
            </w:r>
          </w:p>
        </w:tc>
        <w:tc>
          <w:tcPr>
            <w:tcW w:w="0" w:type="auto"/>
            <w:tcBorders>
              <w:top w:val="nil"/>
              <w:left w:val="nil"/>
              <w:bottom w:val="single" w:sz="4" w:space="0" w:color="auto"/>
              <w:right w:val="single" w:sz="4" w:space="0" w:color="auto"/>
            </w:tcBorders>
            <w:shd w:val="clear" w:color="auto" w:fill="auto"/>
            <w:vAlign w:val="center"/>
            <w:hideMark/>
          </w:tcPr>
          <w:p w14:paraId="64F1E80F" w14:textId="77777777" w:rsidR="00A1713A" w:rsidRDefault="00A1713A">
            <w:pPr>
              <w:rPr>
                <w:rFonts w:ascii="Arial" w:hAnsi="Arial" w:cs="Arial"/>
                <w:color w:val="FF0000"/>
                <w:sz w:val="18"/>
                <w:szCs w:val="18"/>
              </w:rPr>
            </w:pPr>
            <w:r>
              <w:rPr>
                <w:rFonts w:ascii="Arial" w:hAnsi="Arial" w:cs="Arial"/>
                <w:color w:val="FF0000"/>
                <w:sz w:val="18"/>
                <w:szCs w:val="18"/>
              </w:rPr>
              <w:t>10 tons</w:t>
            </w:r>
          </w:p>
        </w:tc>
        <w:tc>
          <w:tcPr>
            <w:tcW w:w="0" w:type="auto"/>
            <w:tcBorders>
              <w:top w:val="nil"/>
              <w:left w:val="nil"/>
              <w:bottom w:val="single" w:sz="4" w:space="0" w:color="auto"/>
              <w:right w:val="single" w:sz="4" w:space="0" w:color="auto"/>
            </w:tcBorders>
            <w:shd w:val="clear" w:color="auto" w:fill="auto"/>
            <w:vAlign w:val="center"/>
            <w:hideMark/>
          </w:tcPr>
          <w:p w14:paraId="2F6065B6" w14:textId="77777777" w:rsidR="00A1713A" w:rsidRDefault="00A1713A">
            <w:pPr>
              <w:rPr>
                <w:rFonts w:ascii="Arial" w:hAnsi="Arial" w:cs="Arial"/>
                <w:b/>
                <w:bCs/>
                <w:color w:val="000000"/>
                <w:sz w:val="18"/>
                <w:szCs w:val="18"/>
              </w:rPr>
            </w:pPr>
            <w:r>
              <w:rPr>
                <w:rFonts w:ascii="Arial" w:hAnsi="Arial" w:cs="Arial"/>
                <w:b/>
                <w:bCs/>
                <w:color w:val="000000"/>
                <w:sz w:val="18"/>
                <w:szCs w:val="18"/>
              </w:rPr>
              <w:t>Recycle</w:t>
            </w:r>
            <w:r>
              <w:rPr>
                <w:rFonts w:ascii="Arial" w:hAnsi="Arial" w:cs="Arial"/>
                <w:color w:val="000000"/>
                <w:sz w:val="18"/>
                <w:szCs w:val="18"/>
              </w:rPr>
              <w:t xml:space="preserve"> </w:t>
            </w:r>
            <w:r>
              <w:rPr>
                <w:rFonts w:ascii="Arial" w:hAnsi="Arial" w:cs="Arial"/>
                <w:b/>
                <w:bCs/>
                <w:color w:val="000000"/>
                <w:sz w:val="18"/>
                <w:szCs w:val="18"/>
              </w:rPr>
              <w:br/>
              <w:t>“Cardboard Only” container</w:t>
            </w:r>
          </w:p>
        </w:tc>
        <w:tc>
          <w:tcPr>
            <w:tcW w:w="0" w:type="auto"/>
            <w:tcBorders>
              <w:top w:val="nil"/>
              <w:left w:val="nil"/>
              <w:bottom w:val="single" w:sz="4" w:space="0" w:color="auto"/>
              <w:right w:val="single" w:sz="4" w:space="0" w:color="auto"/>
            </w:tcBorders>
            <w:shd w:val="clear" w:color="auto" w:fill="auto"/>
            <w:vAlign w:val="center"/>
            <w:hideMark/>
          </w:tcPr>
          <w:p w14:paraId="202ABDED" w14:textId="77777777" w:rsidR="00A1713A" w:rsidRDefault="00A1713A">
            <w:pPr>
              <w:rPr>
                <w:rFonts w:ascii="Arial" w:hAnsi="Arial" w:cs="Arial"/>
                <w:color w:val="000000"/>
                <w:sz w:val="18"/>
                <w:szCs w:val="18"/>
              </w:rPr>
            </w:pPr>
            <w:r>
              <w:rPr>
                <w:rFonts w:ascii="Arial" w:hAnsi="Arial" w:cs="Arial"/>
                <w:color w:val="000000"/>
                <w:sz w:val="18"/>
                <w:szCs w:val="18"/>
              </w:rPr>
              <w:t>Clean cardboard will be broken down and placed in appropriate dumpster. Unless a diversion method or outlet is identified, all packing materials must be removed and disposed of properly in the “Landfill Only” container</w:t>
            </w:r>
          </w:p>
        </w:tc>
        <w:tc>
          <w:tcPr>
            <w:tcW w:w="0" w:type="auto"/>
            <w:tcBorders>
              <w:top w:val="nil"/>
              <w:left w:val="nil"/>
              <w:bottom w:val="single" w:sz="4" w:space="0" w:color="auto"/>
              <w:right w:val="single" w:sz="4" w:space="0" w:color="auto"/>
            </w:tcBorders>
            <w:shd w:val="clear" w:color="auto" w:fill="auto"/>
            <w:noWrap/>
            <w:vAlign w:val="bottom"/>
            <w:hideMark/>
          </w:tcPr>
          <w:p w14:paraId="22C4F987" w14:textId="77777777" w:rsidR="00A1713A" w:rsidRDefault="00A1713A">
            <w:pPr>
              <w:rPr>
                <w:rFonts w:ascii="Arial" w:hAnsi="Arial" w:cs="Arial"/>
                <w:color w:val="FF0000"/>
                <w:sz w:val="18"/>
                <w:szCs w:val="18"/>
              </w:rPr>
            </w:pPr>
            <w:r>
              <w:rPr>
                <w:rFonts w:ascii="Arial" w:hAnsi="Arial" w:cs="Arial"/>
                <w:color w:val="FF0000"/>
                <w:sz w:val="18"/>
                <w:szCs w:val="18"/>
              </w:rPr>
              <w:t>FACILITY NAME</w:t>
            </w:r>
          </w:p>
        </w:tc>
      </w:tr>
      <w:tr w:rsidR="00A1713A" w14:paraId="7A8C7477" w14:textId="77777777" w:rsidTr="00B47AEF">
        <w:trPr>
          <w:trHeight w:val="6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7A24E2" w14:textId="77777777" w:rsidR="00A1713A" w:rsidRDefault="00A1713A">
            <w:pPr>
              <w:rPr>
                <w:rFonts w:ascii="Arial" w:hAnsi="Arial" w:cs="Arial"/>
                <w:b/>
                <w:bCs/>
                <w:color w:val="000000"/>
                <w:sz w:val="18"/>
                <w:szCs w:val="18"/>
              </w:rPr>
            </w:pPr>
            <w:r>
              <w:rPr>
                <w:rFonts w:ascii="Arial" w:hAnsi="Arial" w:cs="Arial"/>
                <w:b/>
                <w:bCs/>
                <w:color w:val="000000"/>
                <w:sz w:val="18"/>
                <w:szCs w:val="18"/>
              </w:rPr>
              <w:t>Carpet tiles</w:t>
            </w:r>
          </w:p>
        </w:tc>
        <w:tc>
          <w:tcPr>
            <w:tcW w:w="0" w:type="auto"/>
            <w:tcBorders>
              <w:top w:val="nil"/>
              <w:left w:val="nil"/>
              <w:bottom w:val="single" w:sz="4" w:space="0" w:color="auto"/>
              <w:right w:val="single" w:sz="4" w:space="0" w:color="auto"/>
            </w:tcBorders>
            <w:shd w:val="clear" w:color="auto" w:fill="auto"/>
            <w:vAlign w:val="center"/>
            <w:hideMark/>
          </w:tcPr>
          <w:p w14:paraId="1AE5CA25" w14:textId="77777777" w:rsidR="00A1713A" w:rsidRDefault="00A1713A">
            <w:pPr>
              <w:rPr>
                <w:rFonts w:ascii="Arial" w:hAnsi="Arial" w:cs="Arial"/>
                <w:color w:val="FF0000"/>
                <w:sz w:val="18"/>
                <w:szCs w:val="18"/>
              </w:rPr>
            </w:pPr>
            <w:r>
              <w:rPr>
                <w:rFonts w:ascii="Arial" w:hAnsi="Arial" w:cs="Arial"/>
                <w:color w:val="FF0000"/>
                <w:sz w:val="18"/>
                <w:szCs w:val="18"/>
              </w:rPr>
              <w:t>0.25 tons</w:t>
            </w:r>
          </w:p>
        </w:tc>
        <w:tc>
          <w:tcPr>
            <w:tcW w:w="0" w:type="auto"/>
            <w:tcBorders>
              <w:top w:val="nil"/>
              <w:left w:val="nil"/>
              <w:bottom w:val="single" w:sz="4" w:space="0" w:color="auto"/>
              <w:right w:val="single" w:sz="4" w:space="0" w:color="auto"/>
            </w:tcBorders>
            <w:shd w:val="clear" w:color="auto" w:fill="auto"/>
            <w:vAlign w:val="center"/>
            <w:hideMark/>
          </w:tcPr>
          <w:p w14:paraId="7C88B153" w14:textId="77777777" w:rsidR="00A1713A" w:rsidRDefault="00A1713A">
            <w:pPr>
              <w:rPr>
                <w:rFonts w:ascii="Arial" w:hAnsi="Arial" w:cs="Arial"/>
                <w:b/>
                <w:bCs/>
                <w:color w:val="000000"/>
                <w:sz w:val="18"/>
                <w:szCs w:val="18"/>
              </w:rPr>
            </w:pPr>
            <w:r>
              <w:rPr>
                <w:rFonts w:ascii="Arial" w:hAnsi="Arial" w:cs="Arial"/>
                <w:b/>
                <w:bCs/>
                <w:color w:val="000000"/>
                <w:sz w:val="18"/>
                <w:szCs w:val="18"/>
              </w:rPr>
              <w:t>Recycle</w:t>
            </w:r>
            <w:r>
              <w:rPr>
                <w:rFonts w:ascii="Arial" w:hAnsi="Arial" w:cs="Arial"/>
                <w:color w:val="000000"/>
                <w:sz w:val="18"/>
                <w:szCs w:val="18"/>
              </w:rPr>
              <w:t xml:space="preserve"> </w:t>
            </w:r>
            <w:r>
              <w:rPr>
                <w:rFonts w:ascii="Arial" w:hAnsi="Arial" w:cs="Arial"/>
                <w:b/>
                <w:bCs/>
                <w:color w:val="000000"/>
                <w:sz w:val="18"/>
                <w:szCs w:val="18"/>
              </w:rPr>
              <w:br/>
              <w:t>“Carpet Only” container</w:t>
            </w:r>
          </w:p>
        </w:tc>
        <w:tc>
          <w:tcPr>
            <w:tcW w:w="0" w:type="auto"/>
            <w:tcBorders>
              <w:top w:val="nil"/>
              <w:left w:val="nil"/>
              <w:bottom w:val="single" w:sz="4" w:space="0" w:color="auto"/>
              <w:right w:val="single" w:sz="4" w:space="0" w:color="auto"/>
            </w:tcBorders>
            <w:shd w:val="clear" w:color="auto" w:fill="auto"/>
            <w:vAlign w:val="center"/>
            <w:hideMark/>
          </w:tcPr>
          <w:p w14:paraId="2307ACB9" w14:textId="77777777" w:rsidR="00A1713A" w:rsidRDefault="00A1713A">
            <w:pPr>
              <w:rPr>
                <w:rFonts w:ascii="Arial" w:hAnsi="Arial" w:cs="Arial"/>
                <w:color w:val="000000"/>
                <w:sz w:val="18"/>
                <w:szCs w:val="18"/>
              </w:rPr>
            </w:pPr>
            <w:r>
              <w:rPr>
                <w:rFonts w:ascii="Arial" w:hAnsi="Arial" w:cs="Arial"/>
                <w:color w:val="000000"/>
                <w:sz w:val="18"/>
                <w:szCs w:val="18"/>
              </w:rPr>
              <w:t>Place carpet tile scraps in appropriate dumpster for pick up by carpet recycler</w:t>
            </w:r>
          </w:p>
        </w:tc>
        <w:tc>
          <w:tcPr>
            <w:tcW w:w="0" w:type="auto"/>
            <w:tcBorders>
              <w:top w:val="nil"/>
              <w:left w:val="nil"/>
              <w:bottom w:val="single" w:sz="4" w:space="0" w:color="auto"/>
              <w:right w:val="single" w:sz="4" w:space="0" w:color="auto"/>
            </w:tcBorders>
            <w:shd w:val="clear" w:color="auto" w:fill="auto"/>
            <w:noWrap/>
            <w:vAlign w:val="bottom"/>
            <w:hideMark/>
          </w:tcPr>
          <w:p w14:paraId="7879FA83" w14:textId="77777777" w:rsidR="00A1713A" w:rsidRDefault="00A1713A">
            <w:pPr>
              <w:rPr>
                <w:rFonts w:ascii="Arial" w:hAnsi="Arial" w:cs="Arial"/>
                <w:color w:val="FF0000"/>
                <w:sz w:val="18"/>
                <w:szCs w:val="18"/>
              </w:rPr>
            </w:pPr>
            <w:r>
              <w:rPr>
                <w:rFonts w:ascii="Arial" w:hAnsi="Arial" w:cs="Arial"/>
                <w:color w:val="FF0000"/>
                <w:sz w:val="18"/>
                <w:szCs w:val="18"/>
              </w:rPr>
              <w:t>FACILITY NAME</w:t>
            </w:r>
          </w:p>
        </w:tc>
      </w:tr>
      <w:tr w:rsidR="00A1713A" w14:paraId="7A0499EB" w14:textId="77777777" w:rsidTr="00B47AEF">
        <w:trPr>
          <w:trHeight w:val="6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5CE340" w14:textId="77777777" w:rsidR="00A1713A" w:rsidRDefault="00A1713A">
            <w:pPr>
              <w:rPr>
                <w:rFonts w:ascii="Arial" w:hAnsi="Arial" w:cs="Arial"/>
                <w:b/>
                <w:bCs/>
                <w:color w:val="000000"/>
                <w:sz w:val="18"/>
                <w:szCs w:val="18"/>
              </w:rPr>
            </w:pPr>
            <w:r>
              <w:rPr>
                <w:rFonts w:ascii="Arial" w:hAnsi="Arial" w:cs="Arial"/>
                <w:b/>
                <w:bCs/>
                <w:color w:val="000000"/>
                <w:sz w:val="18"/>
                <w:szCs w:val="18"/>
              </w:rPr>
              <w:t>Drywall</w:t>
            </w:r>
          </w:p>
        </w:tc>
        <w:tc>
          <w:tcPr>
            <w:tcW w:w="0" w:type="auto"/>
            <w:tcBorders>
              <w:top w:val="nil"/>
              <w:left w:val="nil"/>
              <w:bottom w:val="single" w:sz="4" w:space="0" w:color="auto"/>
              <w:right w:val="single" w:sz="4" w:space="0" w:color="auto"/>
            </w:tcBorders>
            <w:shd w:val="clear" w:color="auto" w:fill="auto"/>
            <w:vAlign w:val="center"/>
            <w:hideMark/>
          </w:tcPr>
          <w:p w14:paraId="7B870F59" w14:textId="77777777" w:rsidR="00A1713A" w:rsidRDefault="00A1713A">
            <w:pPr>
              <w:rPr>
                <w:rFonts w:ascii="Arial" w:hAnsi="Arial" w:cs="Arial"/>
                <w:color w:val="FF0000"/>
                <w:sz w:val="18"/>
                <w:szCs w:val="18"/>
              </w:rPr>
            </w:pPr>
            <w:r>
              <w:rPr>
                <w:rFonts w:ascii="Arial" w:hAnsi="Arial" w:cs="Arial"/>
                <w:color w:val="FF0000"/>
                <w:sz w:val="18"/>
                <w:szCs w:val="18"/>
              </w:rPr>
              <w:t>15 tons</w:t>
            </w:r>
          </w:p>
        </w:tc>
        <w:tc>
          <w:tcPr>
            <w:tcW w:w="0" w:type="auto"/>
            <w:tcBorders>
              <w:top w:val="nil"/>
              <w:left w:val="nil"/>
              <w:bottom w:val="single" w:sz="4" w:space="0" w:color="auto"/>
              <w:right w:val="single" w:sz="4" w:space="0" w:color="auto"/>
            </w:tcBorders>
            <w:shd w:val="clear" w:color="auto" w:fill="auto"/>
            <w:vAlign w:val="center"/>
            <w:hideMark/>
          </w:tcPr>
          <w:p w14:paraId="0764C857" w14:textId="77777777" w:rsidR="00A1713A" w:rsidRDefault="00A1713A">
            <w:pPr>
              <w:rPr>
                <w:rFonts w:ascii="Arial" w:hAnsi="Arial" w:cs="Arial"/>
                <w:b/>
                <w:bCs/>
                <w:color w:val="000000"/>
                <w:sz w:val="18"/>
                <w:szCs w:val="18"/>
              </w:rPr>
            </w:pPr>
            <w:r>
              <w:rPr>
                <w:rFonts w:ascii="Arial" w:hAnsi="Arial" w:cs="Arial"/>
                <w:b/>
                <w:bCs/>
                <w:color w:val="000000"/>
                <w:sz w:val="18"/>
                <w:szCs w:val="18"/>
              </w:rPr>
              <w:t>Recycle</w:t>
            </w:r>
            <w:r>
              <w:rPr>
                <w:rFonts w:ascii="Arial" w:hAnsi="Arial" w:cs="Arial"/>
                <w:color w:val="000000"/>
                <w:sz w:val="18"/>
                <w:szCs w:val="18"/>
              </w:rPr>
              <w:t xml:space="preserve"> </w:t>
            </w:r>
            <w:r>
              <w:rPr>
                <w:rFonts w:ascii="Arial" w:hAnsi="Arial" w:cs="Arial"/>
                <w:b/>
                <w:bCs/>
                <w:color w:val="000000"/>
                <w:sz w:val="18"/>
                <w:szCs w:val="18"/>
              </w:rPr>
              <w:br/>
              <w:t>“Drywall Only” container</w:t>
            </w:r>
          </w:p>
        </w:tc>
        <w:tc>
          <w:tcPr>
            <w:tcW w:w="0" w:type="auto"/>
            <w:tcBorders>
              <w:top w:val="nil"/>
              <w:left w:val="nil"/>
              <w:bottom w:val="single" w:sz="4" w:space="0" w:color="auto"/>
              <w:right w:val="single" w:sz="4" w:space="0" w:color="auto"/>
            </w:tcBorders>
            <w:shd w:val="clear" w:color="auto" w:fill="auto"/>
            <w:vAlign w:val="center"/>
            <w:hideMark/>
          </w:tcPr>
          <w:p w14:paraId="40666096" w14:textId="77777777" w:rsidR="00A1713A" w:rsidRDefault="00A1713A">
            <w:pPr>
              <w:rPr>
                <w:rFonts w:ascii="Arial" w:hAnsi="Arial" w:cs="Arial"/>
                <w:color w:val="000000"/>
                <w:sz w:val="18"/>
                <w:szCs w:val="18"/>
              </w:rPr>
            </w:pPr>
            <w:r>
              <w:rPr>
                <w:rFonts w:ascii="Arial" w:hAnsi="Arial" w:cs="Arial"/>
                <w:color w:val="000000"/>
                <w:sz w:val="18"/>
                <w:szCs w:val="18"/>
              </w:rPr>
              <w:t>Place drywall waste that can’t be used for construction in appropriate dumpster</w:t>
            </w:r>
          </w:p>
        </w:tc>
        <w:tc>
          <w:tcPr>
            <w:tcW w:w="0" w:type="auto"/>
            <w:tcBorders>
              <w:top w:val="nil"/>
              <w:left w:val="nil"/>
              <w:bottom w:val="single" w:sz="4" w:space="0" w:color="auto"/>
              <w:right w:val="single" w:sz="4" w:space="0" w:color="auto"/>
            </w:tcBorders>
            <w:shd w:val="clear" w:color="auto" w:fill="auto"/>
            <w:noWrap/>
            <w:vAlign w:val="bottom"/>
            <w:hideMark/>
          </w:tcPr>
          <w:p w14:paraId="32943010" w14:textId="77777777" w:rsidR="00A1713A" w:rsidRDefault="00A1713A">
            <w:pPr>
              <w:rPr>
                <w:rFonts w:ascii="Arial" w:hAnsi="Arial" w:cs="Arial"/>
                <w:color w:val="FF0000"/>
                <w:sz w:val="18"/>
                <w:szCs w:val="18"/>
              </w:rPr>
            </w:pPr>
            <w:r>
              <w:rPr>
                <w:rFonts w:ascii="Arial" w:hAnsi="Arial" w:cs="Arial"/>
                <w:color w:val="FF0000"/>
                <w:sz w:val="18"/>
                <w:szCs w:val="18"/>
              </w:rPr>
              <w:t>FACILITY NAME</w:t>
            </w:r>
          </w:p>
        </w:tc>
      </w:tr>
      <w:tr w:rsidR="00A1713A" w14:paraId="29CE068B" w14:textId="77777777" w:rsidTr="00B47AEF">
        <w:trPr>
          <w:trHeight w:val="6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91D0D9" w14:textId="77777777" w:rsidR="00A1713A" w:rsidRDefault="00A1713A">
            <w:pPr>
              <w:rPr>
                <w:rFonts w:ascii="Arial" w:hAnsi="Arial" w:cs="Arial"/>
                <w:b/>
                <w:bCs/>
                <w:color w:val="000000"/>
                <w:sz w:val="18"/>
                <w:szCs w:val="18"/>
              </w:rPr>
            </w:pPr>
            <w:r>
              <w:rPr>
                <w:rFonts w:ascii="Arial" w:hAnsi="Arial" w:cs="Arial"/>
                <w:b/>
                <w:bCs/>
                <w:color w:val="000000"/>
                <w:sz w:val="18"/>
                <w:szCs w:val="18"/>
              </w:rPr>
              <w:t>Aluminum and plastic containers, mixed paper</w:t>
            </w:r>
          </w:p>
        </w:tc>
        <w:tc>
          <w:tcPr>
            <w:tcW w:w="0" w:type="auto"/>
            <w:tcBorders>
              <w:top w:val="nil"/>
              <w:left w:val="nil"/>
              <w:bottom w:val="single" w:sz="4" w:space="0" w:color="auto"/>
              <w:right w:val="single" w:sz="4" w:space="0" w:color="auto"/>
            </w:tcBorders>
            <w:shd w:val="clear" w:color="auto" w:fill="auto"/>
            <w:vAlign w:val="center"/>
            <w:hideMark/>
          </w:tcPr>
          <w:p w14:paraId="7E05CDB3" w14:textId="77777777" w:rsidR="00A1713A" w:rsidRDefault="00A1713A">
            <w:pPr>
              <w:rPr>
                <w:rFonts w:ascii="Arial" w:hAnsi="Arial" w:cs="Arial"/>
                <w:color w:val="FF0000"/>
                <w:sz w:val="18"/>
                <w:szCs w:val="18"/>
              </w:rPr>
            </w:pPr>
            <w:r>
              <w:rPr>
                <w:rFonts w:ascii="Arial" w:hAnsi="Arial" w:cs="Arial"/>
                <w:color w:val="FF0000"/>
                <w:sz w:val="18"/>
                <w:szCs w:val="18"/>
              </w:rPr>
              <w:t>1 ton</w:t>
            </w:r>
          </w:p>
        </w:tc>
        <w:tc>
          <w:tcPr>
            <w:tcW w:w="0" w:type="auto"/>
            <w:tcBorders>
              <w:top w:val="nil"/>
              <w:left w:val="nil"/>
              <w:bottom w:val="single" w:sz="4" w:space="0" w:color="auto"/>
              <w:right w:val="single" w:sz="4" w:space="0" w:color="auto"/>
            </w:tcBorders>
            <w:shd w:val="clear" w:color="auto" w:fill="auto"/>
            <w:vAlign w:val="center"/>
            <w:hideMark/>
          </w:tcPr>
          <w:p w14:paraId="3FB1470F" w14:textId="77777777" w:rsidR="00A1713A" w:rsidRDefault="00A1713A">
            <w:pPr>
              <w:rPr>
                <w:rFonts w:ascii="Arial" w:hAnsi="Arial" w:cs="Arial"/>
                <w:b/>
                <w:bCs/>
                <w:color w:val="000000"/>
                <w:sz w:val="18"/>
                <w:szCs w:val="18"/>
              </w:rPr>
            </w:pPr>
            <w:r>
              <w:rPr>
                <w:rFonts w:ascii="Arial" w:hAnsi="Arial" w:cs="Arial"/>
                <w:b/>
                <w:bCs/>
                <w:color w:val="000000"/>
                <w:sz w:val="18"/>
                <w:szCs w:val="18"/>
              </w:rPr>
              <w:t>Recycle</w:t>
            </w:r>
            <w:r>
              <w:rPr>
                <w:rFonts w:ascii="Arial" w:hAnsi="Arial" w:cs="Arial"/>
                <w:b/>
                <w:bCs/>
                <w:color w:val="000000"/>
                <w:sz w:val="18"/>
                <w:szCs w:val="18"/>
              </w:rPr>
              <w:br/>
              <w:t>“Recycling” tote</w:t>
            </w:r>
          </w:p>
        </w:tc>
        <w:tc>
          <w:tcPr>
            <w:tcW w:w="0" w:type="auto"/>
            <w:tcBorders>
              <w:top w:val="nil"/>
              <w:left w:val="nil"/>
              <w:bottom w:val="single" w:sz="4" w:space="0" w:color="auto"/>
              <w:right w:val="single" w:sz="4" w:space="0" w:color="auto"/>
            </w:tcBorders>
            <w:shd w:val="clear" w:color="auto" w:fill="auto"/>
            <w:vAlign w:val="center"/>
            <w:hideMark/>
          </w:tcPr>
          <w:p w14:paraId="0EFFEE2F" w14:textId="77777777" w:rsidR="00A1713A" w:rsidRDefault="00A1713A">
            <w:pPr>
              <w:rPr>
                <w:rFonts w:ascii="Arial" w:hAnsi="Arial" w:cs="Arial"/>
                <w:color w:val="000000"/>
                <w:sz w:val="18"/>
                <w:szCs w:val="18"/>
              </w:rPr>
            </w:pPr>
            <w:r>
              <w:rPr>
                <w:rFonts w:ascii="Arial" w:hAnsi="Arial" w:cs="Arial"/>
                <w:color w:val="000000"/>
                <w:sz w:val="18"/>
                <w:szCs w:val="18"/>
              </w:rPr>
              <w:t>Place in general recycling tote</w:t>
            </w:r>
          </w:p>
        </w:tc>
        <w:tc>
          <w:tcPr>
            <w:tcW w:w="0" w:type="auto"/>
            <w:tcBorders>
              <w:top w:val="nil"/>
              <w:left w:val="nil"/>
              <w:bottom w:val="single" w:sz="4" w:space="0" w:color="auto"/>
              <w:right w:val="single" w:sz="4" w:space="0" w:color="auto"/>
            </w:tcBorders>
            <w:shd w:val="clear" w:color="auto" w:fill="auto"/>
            <w:noWrap/>
            <w:vAlign w:val="bottom"/>
            <w:hideMark/>
          </w:tcPr>
          <w:p w14:paraId="0B612B7D" w14:textId="77777777" w:rsidR="00A1713A" w:rsidRDefault="00A1713A">
            <w:pPr>
              <w:rPr>
                <w:rFonts w:ascii="Arial" w:hAnsi="Arial" w:cs="Arial"/>
                <w:color w:val="FF0000"/>
                <w:sz w:val="18"/>
                <w:szCs w:val="18"/>
              </w:rPr>
            </w:pPr>
            <w:r>
              <w:rPr>
                <w:rFonts w:ascii="Arial" w:hAnsi="Arial" w:cs="Arial"/>
                <w:color w:val="FF0000"/>
                <w:sz w:val="18"/>
                <w:szCs w:val="18"/>
              </w:rPr>
              <w:t>FACILITY NAME</w:t>
            </w:r>
          </w:p>
        </w:tc>
      </w:tr>
      <w:tr w:rsidR="00A1713A" w14:paraId="293B2426" w14:textId="77777777" w:rsidTr="00B47AEF">
        <w:trPr>
          <w:trHeight w:val="6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DDDBCF" w14:textId="77777777" w:rsidR="00A1713A" w:rsidRDefault="00A1713A">
            <w:pPr>
              <w:rPr>
                <w:rFonts w:ascii="Arial" w:hAnsi="Arial" w:cs="Arial"/>
                <w:b/>
                <w:bCs/>
                <w:color w:val="000000"/>
                <w:sz w:val="18"/>
                <w:szCs w:val="18"/>
              </w:rPr>
            </w:pPr>
            <w:r>
              <w:rPr>
                <w:rFonts w:ascii="Arial" w:hAnsi="Arial" w:cs="Arial"/>
                <w:b/>
                <w:bCs/>
                <w:color w:val="000000"/>
                <w:sz w:val="18"/>
                <w:szCs w:val="18"/>
              </w:rPr>
              <w:t>All other non-recyclable C&amp;D waste</w:t>
            </w:r>
          </w:p>
        </w:tc>
        <w:tc>
          <w:tcPr>
            <w:tcW w:w="0" w:type="auto"/>
            <w:tcBorders>
              <w:top w:val="nil"/>
              <w:left w:val="nil"/>
              <w:bottom w:val="single" w:sz="4" w:space="0" w:color="auto"/>
              <w:right w:val="single" w:sz="4" w:space="0" w:color="auto"/>
            </w:tcBorders>
            <w:shd w:val="clear" w:color="auto" w:fill="auto"/>
            <w:vAlign w:val="center"/>
            <w:hideMark/>
          </w:tcPr>
          <w:p w14:paraId="5D4681D1" w14:textId="77777777" w:rsidR="00A1713A" w:rsidRDefault="00A1713A">
            <w:pPr>
              <w:rPr>
                <w:rFonts w:ascii="Arial" w:hAnsi="Arial" w:cs="Arial"/>
                <w:color w:val="FF0000"/>
                <w:sz w:val="18"/>
                <w:szCs w:val="18"/>
              </w:rPr>
            </w:pPr>
            <w:r>
              <w:rPr>
                <w:rFonts w:ascii="Arial" w:hAnsi="Arial" w:cs="Arial"/>
                <w:color w:val="FF0000"/>
                <w:sz w:val="18"/>
                <w:szCs w:val="18"/>
              </w:rPr>
              <w:t>500 tons</w:t>
            </w:r>
          </w:p>
        </w:tc>
        <w:tc>
          <w:tcPr>
            <w:tcW w:w="0" w:type="auto"/>
            <w:tcBorders>
              <w:top w:val="nil"/>
              <w:left w:val="nil"/>
              <w:bottom w:val="single" w:sz="4" w:space="0" w:color="auto"/>
              <w:right w:val="single" w:sz="4" w:space="0" w:color="auto"/>
            </w:tcBorders>
            <w:shd w:val="clear" w:color="auto" w:fill="auto"/>
            <w:vAlign w:val="center"/>
            <w:hideMark/>
          </w:tcPr>
          <w:p w14:paraId="74EF2529" w14:textId="77777777" w:rsidR="00A1713A" w:rsidRDefault="00A1713A">
            <w:pPr>
              <w:rPr>
                <w:rFonts w:ascii="Arial" w:hAnsi="Arial" w:cs="Arial"/>
                <w:b/>
                <w:bCs/>
                <w:color w:val="000000"/>
                <w:sz w:val="18"/>
                <w:szCs w:val="18"/>
              </w:rPr>
            </w:pPr>
            <w:r>
              <w:rPr>
                <w:rFonts w:ascii="Arial" w:hAnsi="Arial" w:cs="Arial"/>
                <w:b/>
                <w:bCs/>
                <w:color w:val="000000"/>
                <w:sz w:val="18"/>
                <w:szCs w:val="18"/>
              </w:rPr>
              <w:t>Landfill</w:t>
            </w:r>
            <w:r>
              <w:rPr>
                <w:rFonts w:ascii="Arial" w:hAnsi="Arial" w:cs="Arial"/>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57187DD" w14:textId="77777777" w:rsidR="00A1713A" w:rsidRDefault="00A1713A">
            <w:pPr>
              <w:rPr>
                <w:rFonts w:ascii="Arial" w:hAnsi="Arial" w:cs="Arial"/>
                <w:color w:val="000000"/>
                <w:sz w:val="18"/>
                <w:szCs w:val="18"/>
              </w:rPr>
            </w:pPr>
            <w:r>
              <w:rPr>
                <w:rFonts w:ascii="Arial" w:hAnsi="Arial" w:cs="Arial"/>
                <w:color w:val="000000"/>
                <w:sz w:val="18"/>
                <w:szCs w:val="18"/>
              </w:rPr>
              <w:t>Place all other waste that cannot be recycled in “Landfill Only” dumpsters</w:t>
            </w:r>
          </w:p>
        </w:tc>
        <w:tc>
          <w:tcPr>
            <w:tcW w:w="0" w:type="auto"/>
            <w:tcBorders>
              <w:top w:val="nil"/>
              <w:left w:val="nil"/>
              <w:bottom w:val="single" w:sz="4" w:space="0" w:color="auto"/>
              <w:right w:val="single" w:sz="4" w:space="0" w:color="auto"/>
            </w:tcBorders>
            <w:shd w:val="clear" w:color="auto" w:fill="auto"/>
            <w:noWrap/>
            <w:vAlign w:val="bottom"/>
            <w:hideMark/>
          </w:tcPr>
          <w:p w14:paraId="3F75E767" w14:textId="77777777" w:rsidR="00A1713A" w:rsidRDefault="00A1713A">
            <w:pPr>
              <w:rPr>
                <w:rFonts w:ascii="Arial" w:hAnsi="Arial" w:cs="Arial"/>
                <w:color w:val="FF0000"/>
                <w:sz w:val="18"/>
                <w:szCs w:val="18"/>
              </w:rPr>
            </w:pPr>
            <w:r>
              <w:rPr>
                <w:rFonts w:ascii="Arial" w:hAnsi="Arial" w:cs="Arial"/>
                <w:color w:val="FF0000"/>
                <w:sz w:val="18"/>
                <w:szCs w:val="18"/>
              </w:rPr>
              <w:t>FACILITY NAME</w:t>
            </w:r>
          </w:p>
        </w:tc>
      </w:tr>
    </w:tbl>
    <w:p w14:paraId="7EF29FB1" w14:textId="77777777" w:rsidR="00B32CDD" w:rsidRPr="00D617DB" w:rsidRDefault="00B32CDD" w:rsidP="00FC4DF5">
      <w:pPr>
        <w:spacing w:line="276" w:lineRule="auto"/>
        <w:rPr>
          <w:rFonts w:ascii="Arial" w:hAnsi="Arial" w:cs="Arial"/>
          <w:sz w:val="20"/>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7610"/>
      </w:tblGrid>
      <w:tr w:rsidR="007B0EF6" w:rsidRPr="00D617DB" w14:paraId="2178B970" w14:textId="77777777" w:rsidTr="00B47AEF">
        <w:trPr>
          <w:cantSplit/>
          <w:trHeight w:val="645"/>
        </w:trPr>
        <w:tc>
          <w:tcPr>
            <w:tcW w:w="0" w:type="auto"/>
            <w:shd w:val="clear" w:color="auto" w:fill="E6E6E6"/>
            <w:vAlign w:val="center"/>
          </w:tcPr>
          <w:p w14:paraId="31F99106" w14:textId="77777777" w:rsidR="007B0EF6" w:rsidRPr="00D617DB" w:rsidRDefault="007B0EF6" w:rsidP="00FC4DF5">
            <w:pPr>
              <w:spacing w:line="276" w:lineRule="auto"/>
              <w:rPr>
                <w:rFonts w:ascii="Arial" w:hAnsi="Arial" w:cs="Arial"/>
                <w:b/>
                <w:sz w:val="20"/>
              </w:rPr>
            </w:pPr>
            <w:r w:rsidRPr="00D617DB">
              <w:rPr>
                <w:rFonts w:ascii="Arial" w:hAnsi="Arial" w:cs="Arial"/>
                <w:b/>
                <w:sz w:val="20"/>
              </w:rPr>
              <w:t>Waste Stream</w:t>
            </w:r>
          </w:p>
        </w:tc>
        <w:tc>
          <w:tcPr>
            <w:tcW w:w="0" w:type="auto"/>
            <w:shd w:val="clear" w:color="auto" w:fill="E6E6E6"/>
            <w:vAlign w:val="center"/>
          </w:tcPr>
          <w:p w14:paraId="4E3D51D2" w14:textId="77777777" w:rsidR="007B0EF6" w:rsidRPr="00D617DB" w:rsidRDefault="007B0EF6" w:rsidP="00FC4DF5">
            <w:pPr>
              <w:spacing w:line="276" w:lineRule="auto"/>
              <w:rPr>
                <w:rFonts w:ascii="Arial" w:hAnsi="Arial" w:cs="Arial"/>
                <w:b/>
                <w:sz w:val="20"/>
              </w:rPr>
            </w:pPr>
            <w:r w:rsidRPr="00D617DB">
              <w:rPr>
                <w:rFonts w:ascii="Arial" w:hAnsi="Arial" w:cs="Arial"/>
                <w:b/>
                <w:sz w:val="20"/>
              </w:rPr>
              <w:t>Description/Information</w:t>
            </w:r>
          </w:p>
        </w:tc>
      </w:tr>
      <w:tr w:rsidR="007B0EF6" w:rsidRPr="00D617DB" w14:paraId="1DAEAF99" w14:textId="77777777" w:rsidTr="00B47AEF">
        <w:trPr>
          <w:cantSplit/>
          <w:trHeight w:val="719"/>
        </w:trPr>
        <w:tc>
          <w:tcPr>
            <w:tcW w:w="0" w:type="auto"/>
            <w:tcBorders>
              <w:top w:val="single" w:sz="4" w:space="0" w:color="auto"/>
              <w:bottom w:val="single" w:sz="4" w:space="0" w:color="auto"/>
            </w:tcBorders>
            <w:shd w:val="clear" w:color="auto" w:fill="auto"/>
            <w:vAlign w:val="center"/>
          </w:tcPr>
          <w:p w14:paraId="2F6EB07D" w14:textId="77777777" w:rsidR="007B0EF6" w:rsidRPr="00D617DB" w:rsidRDefault="007B0EF6" w:rsidP="00FC4DF5">
            <w:pPr>
              <w:spacing w:line="276" w:lineRule="auto"/>
              <w:rPr>
                <w:rFonts w:ascii="Arial" w:hAnsi="Arial" w:cs="Arial"/>
                <w:b/>
                <w:sz w:val="20"/>
              </w:rPr>
            </w:pPr>
            <w:r w:rsidRPr="00D617DB">
              <w:rPr>
                <w:rFonts w:ascii="Arial" w:hAnsi="Arial" w:cs="Arial"/>
                <w:b/>
                <w:sz w:val="20"/>
              </w:rPr>
              <w:t>Land-clearing debris</w:t>
            </w:r>
          </w:p>
        </w:tc>
        <w:tc>
          <w:tcPr>
            <w:tcW w:w="0" w:type="auto"/>
            <w:tcBorders>
              <w:top w:val="single" w:sz="4" w:space="0" w:color="auto"/>
              <w:bottom w:val="single" w:sz="4" w:space="0" w:color="auto"/>
            </w:tcBorders>
            <w:shd w:val="clear" w:color="auto" w:fill="auto"/>
            <w:vAlign w:val="center"/>
          </w:tcPr>
          <w:p w14:paraId="44758B18" w14:textId="77777777" w:rsidR="007B0EF6" w:rsidRPr="00D617DB" w:rsidRDefault="007B0EF6" w:rsidP="00FC4DF5">
            <w:pPr>
              <w:spacing w:line="276" w:lineRule="auto"/>
              <w:rPr>
                <w:rFonts w:ascii="Arial" w:hAnsi="Arial" w:cs="Arial"/>
                <w:sz w:val="20"/>
              </w:rPr>
            </w:pPr>
            <w:r w:rsidRPr="00D617DB">
              <w:rPr>
                <w:rFonts w:ascii="Arial" w:hAnsi="Arial" w:cs="Arial"/>
                <w:sz w:val="20"/>
              </w:rPr>
              <w:t>Land-clearing debris materials are natural (e.g., rock, soil, vegetation) and should be diverted from the landfill if possible.</w:t>
            </w:r>
          </w:p>
          <w:p w14:paraId="6C65EFD5" w14:textId="77777777" w:rsidR="007B0EF6" w:rsidRPr="00D617DB" w:rsidRDefault="007B0EF6" w:rsidP="00FC4DF5">
            <w:pPr>
              <w:spacing w:line="276" w:lineRule="auto"/>
              <w:rPr>
                <w:rFonts w:ascii="Arial" w:hAnsi="Arial" w:cs="Arial"/>
                <w:sz w:val="20"/>
              </w:rPr>
            </w:pPr>
          </w:p>
        </w:tc>
      </w:tr>
      <w:tr w:rsidR="007B0EF6" w:rsidRPr="00D617DB" w14:paraId="156FE7C0" w14:textId="77777777" w:rsidTr="00B47AEF">
        <w:trPr>
          <w:cantSplit/>
          <w:trHeight w:val="719"/>
        </w:trPr>
        <w:tc>
          <w:tcPr>
            <w:tcW w:w="0" w:type="auto"/>
            <w:tcBorders>
              <w:top w:val="single" w:sz="4" w:space="0" w:color="auto"/>
            </w:tcBorders>
            <w:shd w:val="clear" w:color="auto" w:fill="auto"/>
            <w:vAlign w:val="center"/>
          </w:tcPr>
          <w:p w14:paraId="519345BD" w14:textId="77777777" w:rsidR="007B0EF6" w:rsidRPr="00D617DB" w:rsidRDefault="007B0EF6" w:rsidP="00FC4DF5">
            <w:pPr>
              <w:spacing w:line="276" w:lineRule="auto"/>
              <w:rPr>
                <w:rFonts w:ascii="Arial" w:hAnsi="Arial" w:cs="Arial"/>
                <w:b/>
                <w:sz w:val="20"/>
              </w:rPr>
            </w:pPr>
            <w:r w:rsidRPr="00D617DB">
              <w:rPr>
                <w:rFonts w:ascii="Arial" w:hAnsi="Arial" w:cs="Arial"/>
                <w:b/>
                <w:sz w:val="20"/>
              </w:rPr>
              <w:t>Hazardous materials</w:t>
            </w:r>
          </w:p>
        </w:tc>
        <w:tc>
          <w:tcPr>
            <w:tcW w:w="0" w:type="auto"/>
            <w:tcBorders>
              <w:top w:val="single" w:sz="4" w:space="0" w:color="auto"/>
            </w:tcBorders>
            <w:shd w:val="clear" w:color="auto" w:fill="auto"/>
            <w:vAlign w:val="center"/>
          </w:tcPr>
          <w:p w14:paraId="19E7569A" w14:textId="77777777" w:rsidR="007B0EF6" w:rsidRPr="00D617DB" w:rsidRDefault="007B0EF6" w:rsidP="00FC4DF5">
            <w:pPr>
              <w:spacing w:line="276" w:lineRule="auto"/>
              <w:rPr>
                <w:rFonts w:ascii="Arial" w:hAnsi="Arial" w:cs="Arial"/>
                <w:sz w:val="20"/>
              </w:rPr>
            </w:pPr>
            <w:r w:rsidRPr="00D617DB">
              <w:rPr>
                <w:rFonts w:ascii="Arial" w:hAnsi="Arial" w:cs="Arial"/>
                <w:sz w:val="20"/>
              </w:rPr>
              <w:t xml:space="preserve">Hazardous materials will be separated and stored in a specific area </w:t>
            </w:r>
            <w:proofErr w:type="gramStart"/>
            <w:r w:rsidRPr="00D617DB">
              <w:rPr>
                <w:rFonts w:ascii="Arial" w:hAnsi="Arial" w:cs="Arial"/>
                <w:sz w:val="20"/>
              </w:rPr>
              <w:t>onsite, and</w:t>
            </w:r>
            <w:proofErr w:type="gramEnd"/>
            <w:r w:rsidRPr="00D617DB">
              <w:rPr>
                <w:rFonts w:ascii="Arial" w:hAnsi="Arial" w:cs="Arial"/>
                <w:sz w:val="20"/>
              </w:rPr>
              <w:t xml:space="preserve"> will be disposed of in accordance with local regulations.</w:t>
            </w:r>
          </w:p>
          <w:p w14:paraId="5AF21DD9" w14:textId="77777777" w:rsidR="007B0EF6" w:rsidRPr="00D617DB" w:rsidRDefault="007B0EF6" w:rsidP="00FC4DF5">
            <w:pPr>
              <w:spacing w:line="276" w:lineRule="auto"/>
              <w:rPr>
                <w:rFonts w:ascii="Arial" w:hAnsi="Arial" w:cs="Arial"/>
                <w:sz w:val="20"/>
              </w:rPr>
            </w:pPr>
          </w:p>
        </w:tc>
      </w:tr>
    </w:tbl>
    <w:p w14:paraId="1907891B" w14:textId="77777777" w:rsidR="005810D6" w:rsidRPr="00D617DB" w:rsidRDefault="005810D6" w:rsidP="00FC4DF5">
      <w:pPr>
        <w:spacing w:line="276" w:lineRule="auto"/>
        <w:rPr>
          <w:rFonts w:ascii="Arial" w:hAnsi="Arial" w:cs="Arial"/>
        </w:rPr>
      </w:pPr>
    </w:p>
    <w:sectPr w:rsidR="005810D6" w:rsidRPr="00D617DB" w:rsidSect="00DB1905">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979B" w14:textId="77777777" w:rsidR="009A42C6" w:rsidRDefault="009A42C6" w:rsidP="000120FE">
      <w:r>
        <w:separator/>
      </w:r>
    </w:p>
  </w:endnote>
  <w:endnote w:type="continuationSeparator" w:id="0">
    <w:p w14:paraId="38E925DA" w14:textId="77777777" w:rsidR="009A42C6" w:rsidRDefault="009A42C6" w:rsidP="0001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686A" w14:textId="6024960A" w:rsidR="00DB1905" w:rsidRDefault="00DB1905" w:rsidP="00DB1905">
    <w:pPr>
      <w:pStyle w:val="Footer"/>
      <w:tabs>
        <w:tab w:val="clear" w:pos="8640"/>
        <w:tab w:val="left" w:pos="0"/>
        <w:tab w:val="right" w:pos="9360"/>
      </w:tabs>
    </w:pPr>
    <w:r>
      <w:rPr>
        <w:noProof/>
      </w:rPr>
      <w:drawing>
        <wp:anchor distT="0" distB="0" distL="114300" distR="114300" simplePos="0" relativeHeight="251661312" behindDoc="1" locked="0" layoutInCell="1" allowOverlap="1" wp14:anchorId="50E359F2" wp14:editId="31B74D7E">
          <wp:simplePos x="0" y="0"/>
          <wp:positionH relativeFrom="column">
            <wp:posOffset>1175385</wp:posOffset>
          </wp:positionH>
          <wp:positionV relativeFrom="paragraph">
            <wp:posOffset>-42545</wp:posOffset>
          </wp:positionV>
          <wp:extent cx="1097280" cy="1987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9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BEF">
      <w:rPr>
        <w:color w:val="7F7F7F"/>
        <w:sz w:val="18"/>
        <w:szCs w:val="18"/>
      </w:rPr>
      <w:t xml:space="preserve">Template provided by </w:t>
    </w:r>
    <w:proofErr w:type="gramStart"/>
    <w:r w:rsidRPr="00A52BEF">
      <w:rPr>
        <w:color w:val="7F7F7F"/>
        <w:sz w:val="18"/>
        <w:szCs w:val="18"/>
      </w:rPr>
      <w:tab/>
    </w:r>
    <w:r>
      <w:rPr>
        <w:color w:val="7F7F7F"/>
        <w:sz w:val="18"/>
        <w:szCs w:val="18"/>
      </w:rPr>
      <w:t xml:space="preserve">  </w:t>
    </w:r>
    <w:r w:rsidRPr="00A52BEF">
      <w:rPr>
        <w:color w:val="7F7F7F"/>
        <w:sz w:val="18"/>
        <w:szCs w:val="18"/>
      </w:rPr>
      <w:tab/>
    </w:r>
    <w:proofErr w:type="gramEnd"/>
    <w:r>
      <w:rPr>
        <w:color w:val="7F7F7F"/>
        <w:sz w:val="18"/>
        <w:szCs w:val="18"/>
      </w:rPr>
      <w:t xml:space="preserve">     </w:t>
    </w:r>
    <w:r w:rsidRPr="00A52BEF">
      <w:rPr>
        <w:color w:val="7F7F7F"/>
        <w:sz w:val="18"/>
        <w:szCs w:val="18"/>
      </w:rPr>
      <w:t xml:space="preserve">Page </w:t>
    </w:r>
    <w:r w:rsidRPr="00A52BEF">
      <w:rPr>
        <w:color w:val="7F7F7F"/>
        <w:sz w:val="18"/>
        <w:szCs w:val="18"/>
      </w:rPr>
      <w:fldChar w:fldCharType="begin"/>
    </w:r>
    <w:r w:rsidRPr="00A52BEF">
      <w:rPr>
        <w:color w:val="7F7F7F"/>
        <w:sz w:val="18"/>
        <w:szCs w:val="18"/>
      </w:rPr>
      <w:instrText xml:space="preserve"> PAGE </w:instrText>
    </w:r>
    <w:r w:rsidRPr="00A52BEF">
      <w:rPr>
        <w:color w:val="7F7F7F"/>
        <w:sz w:val="18"/>
        <w:szCs w:val="18"/>
      </w:rPr>
      <w:fldChar w:fldCharType="separate"/>
    </w:r>
    <w:r>
      <w:rPr>
        <w:color w:val="7F7F7F"/>
        <w:sz w:val="18"/>
        <w:szCs w:val="18"/>
      </w:rPr>
      <w:t>1</w:t>
    </w:r>
    <w:r w:rsidRPr="00A52BEF">
      <w:rPr>
        <w:color w:val="7F7F7F"/>
        <w:sz w:val="18"/>
        <w:szCs w:val="18"/>
      </w:rPr>
      <w:fldChar w:fldCharType="end"/>
    </w:r>
    <w:r w:rsidRPr="00A52BEF">
      <w:rPr>
        <w:color w:val="7F7F7F"/>
        <w:sz w:val="18"/>
        <w:szCs w:val="18"/>
      </w:rPr>
      <w:t xml:space="preserve"> of </w:t>
    </w:r>
    <w:r w:rsidRPr="00A52BEF">
      <w:rPr>
        <w:color w:val="7F7F7F"/>
        <w:sz w:val="18"/>
        <w:szCs w:val="18"/>
      </w:rPr>
      <w:fldChar w:fldCharType="begin"/>
    </w:r>
    <w:r w:rsidRPr="00A52BEF">
      <w:rPr>
        <w:color w:val="7F7F7F"/>
        <w:sz w:val="18"/>
        <w:szCs w:val="18"/>
      </w:rPr>
      <w:instrText xml:space="preserve"> NUMPAGES  </w:instrText>
    </w:r>
    <w:r w:rsidRPr="00A52BEF">
      <w:rPr>
        <w:color w:val="7F7F7F"/>
        <w:sz w:val="18"/>
        <w:szCs w:val="18"/>
      </w:rPr>
      <w:fldChar w:fldCharType="separate"/>
    </w:r>
    <w:r>
      <w:rPr>
        <w:color w:val="7F7F7F"/>
        <w:sz w:val="18"/>
        <w:szCs w:val="18"/>
      </w:rPr>
      <w:t>5</w:t>
    </w:r>
    <w:r w:rsidRPr="00A52BEF">
      <w:rPr>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A223" w14:textId="6A010DFD" w:rsidR="00704B72" w:rsidRDefault="00DB1905" w:rsidP="00D617DB">
    <w:pPr>
      <w:pStyle w:val="Footer"/>
      <w:tabs>
        <w:tab w:val="clear" w:pos="8640"/>
        <w:tab w:val="left" w:pos="0"/>
        <w:tab w:val="right" w:pos="9360"/>
      </w:tabs>
    </w:pPr>
    <w:r>
      <w:rPr>
        <w:noProof/>
      </w:rPr>
      <w:drawing>
        <wp:anchor distT="0" distB="0" distL="114300" distR="114300" simplePos="0" relativeHeight="251659264" behindDoc="1" locked="0" layoutInCell="1" allowOverlap="1" wp14:anchorId="2EF618BB" wp14:editId="7C47CFEF">
          <wp:simplePos x="0" y="0"/>
          <wp:positionH relativeFrom="column">
            <wp:posOffset>1175385</wp:posOffset>
          </wp:positionH>
          <wp:positionV relativeFrom="paragraph">
            <wp:posOffset>-42545</wp:posOffset>
          </wp:positionV>
          <wp:extent cx="1097280" cy="198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9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7DB" w:rsidRPr="00A52BEF">
      <w:rPr>
        <w:color w:val="7F7F7F"/>
        <w:sz w:val="18"/>
        <w:szCs w:val="18"/>
      </w:rPr>
      <w:t xml:space="preserve">Template provided by </w:t>
    </w:r>
    <w:proofErr w:type="gramStart"/>
    <w:r w:rsidR="00D617DB" w:rsidRPr="00A52BEF">
      <w:rPr>
        <w:color w:val="7F7F7F"/>
        <w:sz w:val="18"/>
        <w:szCs w:val="18"/>
      </w:rPr>
      <w:tab/>
    </w:r>
    <w:r w:rsidR="00D617DB">
      <w:rPr>
        <w:color w:val="7F7F7F"/>
        <w:sz w:val="18"/>
        <w:szCs w:val="18"/>
      </w:rPr>
      <w:t xml:space="preserve">  </w:t>
    </w:r>
    <w:r w:rsidR="00D617DB" w:rsidRPr="00A52BEF">
      <w:rPr>
        <w:color w:val="7F7F7F"/>
        <w:sz w:val="18"/>
        <w:szCs w:val="18"/>
      </w:rPr>
      <w:tab/>
    </w:r>
    <w:proofErr w:type="gramEnd"/>
    <w:r w:rsidR="00D617DB">
      <w:rPr>
        <w:color w:val="7F7F7F"/>
        <w:sz w:val="18"/>
        <w:szCs w:val="18"/>
      </w:rPr>
      <w:t xml:space="preserve">     </w:t>
    </w:r>
    <w:r w:rsidR="00D617DB" w:rsidRPr="00A52BEF">
      <w:rPr>
        <w:color w:val="7F7F7F"/>
        <w:sz w:val="18"/>
        <w:szCs w:val="18"/>
      </w:rPr>
      <w:t xml:space="preserve">Page </w:t>
    </w:r>
    <w:r w:rsidR="00D617DB" w:rsidRPr="00A52BEF">
      <w:rPr>
        <w:color w:val="7F7F7F"/>
        <w:sz w:val="18"/>
        <w:szCs w:val="18"/>
      </w:rPr>
      <w:fldChar w:fldCharType="begin"/>
    </w:r>
    <w:r w:rsidR="00D617DB" w:rsidRPr="00A52BEF">
      <w:rPr>
        <w:color w:val="7F7F7F"/>
        <w:sz w:val="18"/>
        <w:szCs w:val="18"/>
      </w:rPr>
      <w:instrText xml:space="preserve"> PAGE </w:instrText>
    </w:r>
    <w:r w:rsidR="00D617DB" w:rsidRPr="00A52BEF">
      <w:rPr>
        <w:color w:val="7F7F7F"/>
        <w:sz w:val="18"/>
        <w:szCs w:val="18"/>
      </w:rPr>
      <w:fldChar w:fldCharType="separate"/>
    </w:r>
    <w:r w:rsidR="00D617DB">
      <w:rPr>
        <w:color w:val="7F7F7F"/>
        <w:sz w:val="18"/>
        <w:szCs w:val="18"/>
      </w:rPr>
      <w:t>1</w:t>
    </w:r>
    <w:r w:rsidR="00D617DB" w:rsidRPr="00A52BEF">
      <w:rPr>
        <w:color w:val="7F7F7F"/>
        <w:sz w:val="18"/>
        <w:szCs w:val="18"/>
      </w:rPr>
      <w:fldChar w:fldCharType="end"/>
    </w:r>
    <w:r w:rsidR="00D617DB" w:rsidRPr="00A52BEF">
      <w:rPr>
        <w:color w:val="7F7F7F"/>
        <w:sz w:val="18"/>
        <w:szCs w:val="18"/>
      </w:rPr>
      <w:t xml:space="preserve"> of </w:t>
    </w:r>
    <w:r w:rsidR="00D617DB" w:rsidRPr="00A52BEF">
      <w:rPr>
        <w:color w:val="7F7F7F"/>
        <w:sz w:val="18"/>
        <w:szCs w:val="18"/>
      </w:rPr>
      <w:fldChar w:fldCharType="begin"/>
    </w:r>
    <w:r w:rsidR="00D617DB" w:rsidRPr="00A52BEF">
      <w:rPr>
        <w:color w:val="7F7F7F"/>
        <w:sz w:val="18"/>
        <w:szCs w:val="18"/>
      </w:rPr>
      <w:instrText xml:space="preserve"> NUMPAGES  </w:instrText>
    </w:r>
    <w:r w:rsidR="00D617DB" w:rsidRPr="00A52BEF">
      <w:rPr>
        <w:color w:val="7F7F7F"/>
        <w:sz w:val="18"/>
        <w:szCs w:val="18"/>
      </w:rPr>
      <w:fldChar w:fldCharType="separate"/>
    </w:r>
    <w:r w:rsidR="00D617DB">
      <w:rPr>
        <w:color w:val="7F7F7F"/>
        <w:sz w:val="18"/>
        <w:szCs w:val="18"/>
      </w:rPr>
      <w:t>6</w:t>
    </w:r>
    <w:r w:rsidR="00D617DB" w:rsidRPr="00A52BEF">
      <w:rPr>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7EDE" w14:textId="77777777" w:rsidR="009A42C6" w:rsidRDefault="009A42C6" w:rsidP="000120FE">
      <w:r>
        <w:separator/>
      </w:r>
    </w:p>
  </w:footnote>
  <w:footnote w:type="continuationSeparator" w:id="0">
    <w:p w14:paraId="127AE2A3" w14:textId="77777777" w:rsidR="009A42C6" w:rsidRDefault="009A42C6" w:rsidP="0001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2971" w14:textId="60F3990E" w:rsidR="00DB1905" w:rsidRPr="002B369E" w:rsidRDefault="00DB1905" w:rsidP="00DB1905">
    <w:pPr>
      <w:pStyle w:val="Header"/>
      <w:tabs>
        <w:tab w:val="clear" w:pos="4320"/>
        <w:tab w:val="clear" w:pos="8640"/>
        <w:tab w:val="center" w:pos="4815"/>
        <w:tab w:val="right" w:pos="9360"/>
      </w:tabs>
      <w:spacing w:line="276" w:lineRule="auto"/>
      <w:rPr>
        <w:color w:val="7F7F7F"/>
        <w:sz w:val="20"/>
        <w:szCs w:val="20"/>
      </w:rPr>
    </w:pPr>
    <w:r w:rsidRPr="002B369E">
      <w:rPr>
        <w:color w:val="7F7F7F"/>
        <w:sz w:val="20"/>
        <w:szCs w:val="20"/>
      </w:rPr>
      <w:t>Construction</w:t>
    </w:r>
    <w:r>
      <w:rPr>
        <w:color w:val="7F7F7F"/>
        <w:sz w:val="20"/>
        <w:szCs w:val="20"/>
      </w:rPr>
      <w:t xml:space="preserve"> Waste Management Plan</w:t>
    </w:r>
    <w:r w:rsidRPr="002B369E">
      <w:rPr>
        <w:color w:val="7F7F7F"/>
        <w:sz w:val="20"/>
        <w:szCs w:val="20"/>
      </w:rPr>
      <w:tab/>
    </w:r>
    <w:r w:rsidRPr="002B369E">
      <w:rPr>
        <w:color w:val="7F7F7F"/>
        <w:sz w:val="20"/>
        <w:szCs w:val="20"/>
      </w:rPr>
      <w:tab/>
      <w:t>Project Nam</w:t>
    </w:r>
    <w:r>
      <w:rPr>
        <w:color w:val="7F7F7F"/>
        <w:sz w:val="20"/>
        <w:szCs w:val="20"/>
      </w:rPr>
      <w:t>e</w:t>
    </w:r>
  </w:p>
  <w:p w14:paraId="48A4B755" w14:textId="3A2C04D7" w:rsidR="00DB1905" w:rsidRPr="002B369E" w:rsidRDefault="00DB1905" w:rsidP="00DB1905">
    <w:pPr>
      <w:pStyle w:val="Header"/>
      <w:tabs>
        <w:tab w:val="clear" w:pos="4320"/>
        <w:tab w:val="clear" w:pos="8640"/>
        <w:tab w:val="center" w:pos="4815"/>
        <w:tab w:val="right" w:pos="9360"/>
      </w:tabs>
      <w:spacing w:line="276" w:lineRule="auto"/>
      <w:rPr>
        <w:color w:val="7F7F7F"/>
        <w:sz w:val="20"/>
        <w:szCs w:val="20"/>
      </w:rPr>
    </w:pPr>
    <w:r w:rsidRPr="002B369E">
      <w:rPr>
        <w:color w:val="7F7F7F"/>
        <w:sz w:val="20"/>
        <w:szCs w:val="20"/>
      </w:rPr>
      <w:tab/>
    </w:r>
    <w:r>
      <w:rPr>
        <w:color w:val="7F7F7F"/>
        <w:sz w:val="20"/>
        <w:szCs w:val="20"/>
      </w:rPr>
      <w:tab/>
    </w:r>
    <w:r w:rsidRPr="002B369E">
      <w:rPr>
        <w:color w:val="7F7F7F"/>
        <w:sz w:val="20"/>
        <w:szCs w:val="20"/>
      </w:rPr>
      <w:t>LEED Project #</w:t>
    </w:r>
  </w:p>
  <w:p w14:paraId="6BC1B66A" w14:textId="77777777" w:rsidR="00DB1905" w:rsidRDefault="00DB1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6F18" w14:textId="10564B66" w:rsidR="00704B72" w:rsidRPr="00704B72" w:rsidRDefault="00704B72" w:rsidP="00D617DB">
    <w:pPr>
      <w:pStyle w:val="Header"/>
      <w:tabs>
        <w:tab w:val="clear" w:pos="4320"/>
        <w:tab w:val="clear" w:pos="8640"/>
        <w:tab w:val="center" w:pos="4815"/>
        <w:tab w:val="right" w:pos="9360"/>
      </w:tabs>
      <w:spacing w:line="276" w:lineRule="auto"/>
      <w:rPr>
        <w:rFonts w:ascii="Arial" w:hAnsi="Arial" w:cs="Arial"/>
        <w:color w:val="7F7F7F"/>
        <w:sz w:val="20"/>
        <w:szCs w:val="20"/>
      </w:rPr>
    </w:pPr>
    <w:r w:rsidRPr="00704B72">
      <w:rPr>
        <w:rFonts w:ascii="Arial" w:hAnsi="Arial" w:cs="Arial"/>
        <w:color w:val="7F7F7F"/>
        <w:sz w:val="20"/>
        <w:szCs w:val="20"/>
      </w:rPr>
      <w:t>Construction</w:t>
    </w:r>
    <w:r w:rsidR="00D617DB">
      <w:rPr>
        <w:rFonts w:ascii="Arial" w:hAnsi="Arial" w:cs="Arial"/>
        <w:color w:val="7F7F7F"/>
        <w:sz w:val="20"/>
        <w:szCs w:val="20"/>
      </w:rPr>
      <w:t xml:space="preserve"> Waste Management Plan</w:t>
    </w:r>
    <w:r w:rsidRPr="00704B72">
      <w:rPr>
        <w:rFonts w:ascii="Arial" w:hAnsi="Arial" w:cs="Arial"/>
        <w:color w:val="7F7F7F"/>
        <w:sz w:val="20"/>
        <w:szCs w:val="20"/>
      </w:rPr>
      <w:tab/>
    </w:r>
    <w:r w:rsidR="00D617DB">
      <w:rPr>
        <w:rFonts w:ascii="Arial" w:hAnsi="Arial" w:cs="Arial"/>
        <w:color w:val="7F7F7F"/>
        <w:sz w:val="20"/>
        <w:szCs w:val="20"/>
      </w:rPr>
      <w:tab/>
    </w:r>
    <w:r w:rsidRPr="00704B72">
      <w:rPr>
        <w:rFonts w:ascii="Arial" w:hAnsi="Arial" w:cs="Arial"/>
        <w:color w:val="7F7F7F"/>
        <w:sz w:val="20"/>
        <w:szCs w:val="20"/>
      </w:rPr>
      <w:t>Project Name</w:t>
    </w:r>
  </w:p>
  <w:p w14:paraId="5E7D7788" w14:textId="249C7707" w:rsidR="00704B72" w:rsidRPr="00704B72" w:rsidRDefault="00704B72" w:rsidP="00704B72">
    <w:pPr>
      <w:pStyle w:val="Header"/>
      <w:tabs>
        <w:tab w:val="clear" w:pos="4320"/>
        <w:tab w:val="clear" w:pos="8640"/>
        <w:tab w:val="center" w:pos="4815"/>
        <w:tab w:val="right" w:pos="9360"/>
      </w:tabs>
      <w:spacing w:line="276" w:lineRule="auto"/>
      <w:rPr>
        <w:rFonts w:ascii="Arial" w:hAnsi="Arial" w:cs="Arial"/>
        <w:color w:val="7F7F7F"/>
        <w:sz w:val="20"/>
        <w:szCs w:val="20"/>
      </w:rPr>
    </w:pPr>
    <w:r w:rsidRPr="00704B72">
      <w:rPr>
        <w:rFonts w:ascii="Arial" w:hAnsi="Arial" w:cs="Arial"/>
        <w:color w:val="7F7F7F"/>
        <w:sz w:val="20"/>
        <w:szCs w:val="20"/>
      </w:rPr>
      <w:tab/>
    </w:r>
    <w:r w:rsidR="00D617DB">
      <w:rPr>
        <w:rFonts w:ascii="Arial" w:hAnsi="Arial" w:cs="Arial"/>
        <w:color w:val="7F7F7F"/>
        <w:sz w:val="20"/>
        <w:szCs w:val="20"/>
      </w:rPr>
      <w:tab/>
    </w:r>
    <w:r w:rsidRPr="00704B72">
      <w:rPr>
        <w:rFonts w:ascii="Arial" w:hAnsi="Arial" w:cs="Arial"/>
        <w:color w:val="7F7F7F"/>
        <w:sz w:val="20"/>
        <w:szCs w:val="20"/>
      </w:rPr>
      <w:t>LEED Project #</w:t>
    </w:r>
  </w:p>
  <w:p w14:paraId="24646396" w14:textId="7CA0F7F2" w:rsidR="000120FE" w:rsidRPr="00704B72" w:rsidRDefault="000120FE" w:rsidP="00704B72">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96"/>
    <w:multiLevelType w:val="hybridMultilevel"/>
    <w:tmpl w:val="7034D6B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F214D"/>
    <w:multiLevelType w:val="hybridMultilevel"/>
    <w:tmpl w:val="9F585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A202E"/>
    <w:multiLevelType w:val="hybridMultilevel"/>
    <w:tmpl w:val="815C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2238"/>
    <w:multiLevelType w:val="hybridMultilevel"/>
    <w:tmpl w:val="E99C8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363C"/>
    <w:multiLevelType w:val="hybridMultilevel"/>
    <w:tmpl w:val="341431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00172F"/>
    <w:multiLevelType w:val="hybridMultilevel"/>
    <w:tmpl w:val="56DA5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5F6D8C"/>
    <w:multiLevelType w:val="multilevel"/>
    <w:tmpl w:val="CA3C07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CA09A6"/>
    <w:multiLevelType w:val="hybridMultilevel"/>
    <w:tmpl w:val="D27C587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DB3FB6"/>
    <w:multiLevelType w:val="hybridMultilevel"/>
    <w:tmpl w:val="EC14389A"/>
    <w:lvl w:ilvl="0" w:tplc="04090015">
      <w:start w:val="1"/>
      <w:numFmt w:val="upperLetter"/>
      <w:lvlText w:val="%1."/>
      <w:lvlJc w:val="left"/>
      <w:pPr>
        <w:tabs>
          <w:tab w:val="num" w:pos="720"/>
        </w:tabs>
        <w:ind w:left="720" w:hanging="360"/>
      </w:pPr>
      <w:rPr>
        <w:rFonts w:hint="default"/>
      </w:rPr>
    </w:lvl>
    <w:lvl w:ilvl="1" w:tplc="C57EF1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0E10BF"/>
    <w:multiLevelType w:val="hybridMultilevel"/>
    <w:tmpl w:val="9DC66076"/>
    <w:lvl w:ilvl="0" w:tplc="04090015">
      <w:start w:val="1"/>
      <w:numFmt w:val="upperLetter"/>
      <w:lvlText w:val="%1."/>
      <w:lvlJc w:val="left"/>
      <w:pPr>
        <w:tabs>
          <w:tab w:val="num" w:pos="720"/>
        </w:tabs>
        <w:ind w:left="720" w:hanging="360"/>
      </w:pPr>
      <w:rPr>
        <w:rFonts w:hint="default"/>
      </w:rPr>
    </w:lvl>
    <w:lvl w:ilvl="1" w:tplc="F6E09CB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725244"/>
    <w:multiLevelType w:val="hybridMultilevel"/>
    <w:tmpl w:val="2CDA1F3C"/>
    <w:lvl w:ilvl="0" w:tplc="04090015">
      <w:start w:val="1"/>
      <w:numFmt w:val="upperLetter"/>
      <w:lvlText w:val="%1."/>
      <w:lvlJc w:val="left"/>
      <w:pPr>
        <w:tabs>
          <w:tab w:val="num" w:pos="720"/>
        </w:tabs>
        <w:ind w:left="720" w:hanging="360"/>
      </w:pPr>
      <w:rPr>
        <w:rFonts w:hint="default"/>
      </w:rPr>
    </w:lvl>
    <w:lvl w:ilvl="1" w:tplc="BFC2F4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697179"/>
    <w:multiLevelType w:val="hybridMultilevel"/>
    <w:tmpl w:val="0778E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C07D2"/>
    <w:multiLevelType w:val="hybridMultilevel"/>
    <w:tmpl w:val="4B5ED9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D86CC1"/>
    <w:multiLevelType w:val="hybridMultilevel"/>
    <w:tmpl w:val="FF2A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04041"/>
    <w:multiLevelType w:val="multilevel"/>
    <w:tmpl w:val="5DF86C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3F2053D"/>
    <w:multiLevelType w:val="hybridMultilevel"/>
    <w:tmpl w:val="431CF22E"/>
    <w:lvl w:ilvl="0" w:tplc="04090015">
      <w:start w:val="1"/>
      <w:numFmt w:val="upperLetter"/>
      <w:lvlText w:val="%1."/>
      <w:lvlJc w:val="left"/>
      <w:pPr>
        <w:tabs>
          <w:tab w:val="num" w:pos="720"/>
        </w:tabs>
        <w:ind w:left="720" w:hanging="360"/>
      </w:pPr>
      <w:rPr>
        <w:rFonts w:hint="default"/>
      </w:rPr>
    </w:lvl>
    <w:lvl w:ilvl="1" w:tplc="76FE81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E22DC5"/>
    <w:multiLevelType w:val="hybridMultilevel"/>
    <w:tmpl w:val="263C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0268C"/>
    <w:multiLevelType w:val="hybridMultilevel"/>
    <w:tmpl w:val="9E6414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806664"/>
    <w:multiLevelType w:val="multilevel"/>
    <w:tmpl w:val="90C0A8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66729FF"/>
    <w:multiLevelType w:val="multilevel"/>
    <w:tmpl w:val="ADF8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0043784">
    <w:abstractNumId w:val="18"/>
  </w:num>
  <w:num w:numId="2" w16cid:durableId="1916469398">
    <w:abstractNumId w:val="1"/>
  </w:num>
  <w:num w:numId="3" w16cid:durableId="761727603">
    <w:abstractNumId w:val="11"/>
  </w:num>
  <w:num w:numId="4" w16cid:durableId="188377037">
    <w:abstractNumId w:val="14"/>
  </w:num>
  <w:num w:numId="5" w16cid:durableId="1658414673">
    <w:abstractNumId w:val="17"/>
  </w:num>
  <w:num w:numId="6" w16cid:durableId="1859612498">
    <w:abstractNumId w:val="10"/>
  </w:num>
  <w:num w:numId="7" w16cid:durableId="1943881185">
    <w:abstractNumId w:val="8"/>
  </w:num>
  <w:num w:numId="8" w16cid:durableId="67464279">
    <w:abstractNumId w:val="15"/>
  </w:num>
  <w:num w:numId="9" w16cid:durableId="181673252">
    <w:abstractNumId w:val="9"/>
  </w:num>
  <w:num w:numId="10" w16cid:durableId="345982189">
    <w:abstractNumId w:val="19"/>
  </w:num>
  <w:num w:numId="11" w16cid:durableId="1906337605">
    <w:abstractNumId w:val="2"/>
  </w:num>
  <w:num w:numId="12" w16cid:durableId="2825033">
    <w:abstractNumId w:val="5"/>
  </w:num>
  <w:num w:numId="13" w16cid:durableId="2066097417">
    <w:abstractNumId w:val="4"/>
  </w:num>
  <w:num w:numId="14" w16cid:durableId="205803464">
    <w:abstractNumId w:val="0"/>
  </w:num>
  <w:num w:numId="15" w16cid:durableId="1918977993">
    <w:abstractNumId w:val="7"/>
  </w:num>
  <w:num w:numId="16" w16cid:durableId="502354591">
    <w:abstractNumId w:val="12"/>
  </w:num>
  <w:num w:numId="17" w16cid:durableId="1876504642">
    <w:abstractNumId w:val="13"/>
  </w:num>
  <w:num w:numId="18" w16cid:durableId="420685128">
    <w:abstractNumId w:val="6"/>
  </w:num>
  <w:num w:numId="19" w16cid:durableId="1461267908">
    <w:abstractNumId w:val="16"/>
  </w:num>
  <w:num w:numId="20" w16cid:durableId="798379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81"/>
    <w:rsid w:val="000120FE"/>
    <w:rsid w:val="001D4654"/>
    <w:rsid w:val="00223D07"/>
    <w:rsid w:val="002E0468"/>
    <w:rsid w:val="003F4EF1"/>
    <w:rsid w:val="00525F4E"/>
    <w:rsid w:val="0052744F"/>
    <w:rsid w:val="005810D6"/>
    <w:rsid w:val="005929A5"/>
    <w:rsid w:val="005B7458"/>
    <w:rsid w:val="006E2E3D"/>
    <w:rsid w:val="00704B72"/>
    <w:rsid w:val="00716046"/>
    <w:rsid w:val="00722117"/>
    <w:rsid w:val="007724D6"/>
    <w:rsid w:val="007B0EF6"/>
    <w:rsid w:val="00932C8A"/>
    <w:rsid w:val="0098622B"/>
    <w:rsid w:val="009A42C6"/>
    <w:rsid w:val="009A53FB"/>
    <w:rsid w:val="00A1713A"/>
    <w:rsid w:val="00A74543"/>
    <w:rsid w:val="00A90B73"/>
    <w:rsid w:val="00AB3CE0"/>
    <w:rsid w:val="00B32CDD"/>
    <w:rsid w:val="00B34B81"/>
    <w:rsid w:val="00B47AEF"/>
    <w:rsid w:val="00B55B25"/>
    <w:rsid w:val="00BE4268"/>
    <w:rsid w:val="00C17EFE"/>
    <w:rsid w:val="00C90F3B"/>
    <w:rsid w:val="00CC1363"/>
    <w:rsid w:val="00D617DB"/>
    <w:rsid w:val="00D76D00"/>
    <w:rsid w:val="00DB1905"/>
    <w:rsid w:val="00DF3A7B"/>
    <w:rsid w:val="00E05024"/>
    <w:rsid w:val="00E12202"/>
    <w:rsid w:val="00E65A9B"/>
    <w:rsid w:val="00F30911"/>
    <w:rsid w:val="00F560CE"/>
    <w:rsid w:val="00F824E5"/>
    <w:rsid w:val="00FC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E1BF4F"/>
  <w14:defaultImageDpi w14:val="300"/>
  <w15:chartTrackingRefBased/>
  <w15:docId w15:val="{FFA398FE-FC51-4F42-964E-E08854B7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363"/>
    <w:rPr>
      <w:sz w:val="24"/>
      <w:szCs w:val="24"/>
    </w:rPr>
  </w:style>
  <w:style w:type="paragraph" w:styleId="Heading1">
    <w:name w:val="heading 1"/>
    <w:basedOn w:val="Normal"/>
    <w:next w:val="Normal"/>
    <w:qFormat/>
    <w:pPr>
      <w:keepNext/>
      <w:spacing w:line="360" w:lineRule="auto"/>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EF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120FE"/>
    <w:pPr>
      <w:tabs>
        <w:tab w:val="center" w:pos="4320"/>
        <w:tab w:val="right" w:pos="8640"/>
      </w:tabs>
    </w:pPr>
  </w:style>
  <w:style w:type="character" w:customStyle="1" w:styleId="HeaderChar">
    <w:name w:val="Header Char"/>
    <w:link w:val="Header"/>
    <w:uiPriority w:val="99"/>
    <w:rsid w:val="000120FE"/>
    <w:rPr>
      <w:sz w:val="24"/>
      <w:szCs w:val="24"/>
    </w:rPr>
  </w:style>
  <w:style w:type="paragraph" w:styleId="Footer">
    <w:name w:val="footer"/>
    <w:basedOn w:val="Normal"/>
    <w:link w:val="FooterChar"/>
    <w:uiPriority w:val="99"/>
    <w:rsid w:val="000120FE"/>
    <w:pPr>
      <w:tabs>
        <w:tab w:val="center" w:pos="4320"/>
        <w:tab w:val="right" w:pos="8640"/>
      </w:tabs>
    </w:pPr>
  </w:style>
  <w:style w:type="character" w:customStyle="1" w:styleId="FooterChar">
    <w:name w:val="Footer Char"/>
    <w:link w:val="Footer"/>
    <w:uiPriority w:val="99"/>
    <w:rsid w:val="000120FE"/>
    <w:rPr>
      <w:sz w:val="24"/>
      <w:szCs w:val="24"/>
    </w:rPr>
  </w:style>
  <w:style w:type="character" w:styleId="Strong">
    <w:name w:val="Strong"/>
    <w:aliases w:val="Section TItle"/>
    <w:uiPriority w:val="22"/>
    <w:qFormat/>
    <w:rsid w:val="00E65A9B"/>
    <w:rPr>
      <w:rFonts w:ascii="Arial" w:hAnsi="Arial"/>
      <w:b/>
      <w:bCs/>
      <w:sz w:val="20"/>
    </w:rPr>
  </w:style>
  <w:style w:type="paragraph" w:styleId="NormalWeb">
    <w:name w:val="Normal (Web)"/>
    <w:basedOn w:val="Normal"/>
    <w:uiPriority w:val="99"/>
    <w:unhideWhenUsed/>
    <w:rsid w:val="00E65A9B"/>
    <w:pPr>
      <w:spacing w:before="100" w:beforeAutospacing="1" w:after="100" w:afterAutospacing="1"/>
    </w:pPr>
  </w:style>
  <w:style w:type="paragraph" w:styleId="ListParagraph">
    <w:name w:val="List Paragraph"/>
    <w:basedOn w:val="Normal"/>
    <w:uiPriority w:val="34"/>
    <w:qFormat/>
    <w:rsid w:val="00E65A9B"/>
    <w:pPr>
      <w:spacing w:after="160" w:line="259" w:lineRule="auto"/>
      <w:ind w:left="720"/>
      <w:contextualSpacing/>
    </w:pPr>
    <w:rPr>
      <w:rFonts w:ascii="Arial" w:eastAsia="Calibri" w:hAnsi="Arial"/>
      <w:sz w:val="20"/>
      <w:szCs w:val="22"/>
    </w:rPr>
  </w:style>
  <w:style w:type="character" w:customStyle="1" w:styleId="il">
    <w:name w:val="il"/>
    <w:basedOn w:val="DefaultParagraphFont"/>
    <w:rsid w:val="00D61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2959">
      <w:bodyDiv w:val="1"/>
      <w:marLeft w:val="0"/>
      <w:marRight w:val="0"/>
      <w:marTop w:val="0"/>
      <w:marBottom w:val="0"/>
      <w:divBdr>
        <w:top w:val="none" w:sz="0" w:space="0" w:color="auto"/>
        <w:left w:val="none" w:sz="0" w:space="0" w:color="auto"/>
        <w:bottom w:val="none" w:sz="0" w:space="0" w:color="auto"/>
        <w:right w:val="none" w:sz="0" w:space="0" w:color="auto"/>
      </w:divBdr>
    </w:div>
    <w:div w:id="387336464">
      <w:bodyDiv w:val="1"/>
      <w:marLeft w:val="0"/>
      <w:marRight w:val="0"/>
      <w:marTop w:val="0"/>
      <w:marBottom w:val="0"/>
      <w:divBdr>
        <w:top w:val="none" w:sz="0" w:space="0" w:color="auto"/>
        <w:left w:val="none" w:sz="0" w:space="0" w:color="auto"/>
        <w:bottom w:val="none" w:sz="0" w:space="0" w:color="auto"/>
        <w:right w:val="none" w:sz="0" w:space="0" w:color="auto"/>
      </w:divBdr>
    </w:div>
    <w:div w:id="1059672941">
      <w:bodyDiv w:val="1"/>
      <w:marLeft w:val="0"/>
      <w:marRight w:val="0"/>
      <w:marTop w:val="0"/>
      <w:marBottom w:val="0"/>
      <w:divBdr>
        <w:top w:val="none" w:sz="0" w:space="0" w:color="auto"/>
        <w:left w:val="none" w:sz="0" w:space="0" w:color="auto"/>
        <w:bottom w:val="none" w:sz="0" w:space="0" w:color="auto"/>
        <w:right w:val="none" w:sz="0" w:space="0" w:color="auto"/>
      </w:divBdr>
    </w:div>
    <w:div w:id="1106388134">
      <w:bodyDiv w:val="1"/>
      <w:marLeft w:val="0"/>
      <w:marRight w:val="0"/>
      <w:marTop w:val="0"/>
      <w:marBottom w:val="0"/>
      <w:divBdr>
        <w:top w:val="none" w:sz="0" w:space="0" w:color="auto"/>
        <w:left w:val="none" w:sz="0" w:space="0" w:color="auto"/>
        <w:bottom w:val="none" w:sz="0" w:space="0" w:color="auto"/>
        <w:right w:val="none" w:sz="0" w:space="0" w:color="auto"/>
      </w:divBdr>
    </w:div>
    <w:div w:id="1321423375">
      <w:bodyDiv w:val="1"/>
      <w:marLeft w:val="0"/>
      <w:marRight w:val="0"/>
      <w:marTop w:val="0"/>
      <w:marBottom w:val="0"/>
      <w:divBdr>
        <w:top w:val="none" w:sz="0" w:space="0" w:color="auto"/>
        <w:left w:val="none" w:sz="0" w:space="0" w:color="auto"/>
        <w:bottom w:val="none" w:sz="0" w:space="0" w:color="auto"/>
        <w:right w:val="none" w:sz="0" w:space="0" w:color="auto"/>
      </w:divBdr>
    </w:div>
    <w:div w:id="1552109651">
      <w:bodyDiv w:val="1"/>
      <w:marLeft w:val="0"/>
      <w:marRight w:val="0"/>
      <w:marTop w:val="0"/>
      <w:marBottom w:val="0"/>
      <w:divBdr>
        <w:top w:val="none" w:sz="0" w:space="0" w:color="auto"/>
        <w:left w:val="none" w:sz="0" w:space="0" w:color="auto"/>
        <w:bottom w:val="none" w:sz="0" w:space="0" w:color="auto"/>
        <w:right w:val="none" w:sz="0" w:space="0" w:color="auto"/>
      </w:divBdr>
    </w:div>
    <w:div w:id="1768958096">
      <w:bodyDiv w:val="1"/>
      <w:marLeft w:val="0"/>
      <w:marRight w:val="0"/>
      <w:marTop w:val="0"/>
      <w:marBottom w:val="0"/>
      <w:divBdr>
        <w:top w:val="none" w:sz="0" w:space="0" w:color="auto"/>
        <w:left w:val="none" w:sz="0" w:space="0" w:color="auto"/>
        <w:bottom w:val="none" w:sz="0" w:space="0" w:color="auto"/>
        <w:right w:val="none" w:sz="0" w:space="0" w:color="auto"/>
      </w:divBdr>
    </w:div>
    <w:div w:id="19087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1398</Words>
  <Characters>7954</Characters>
  <Application>Microsoft Office Word</Application>
  <DocSecurity>0</DocSecurity>
  <Lines>302</Lines>
  <Paragraphs>126</Paragraphs>
  <ScaleCrop>false</ScaleCrop>
  <HeadingPairs>
    <vt:vector size="2" baseType="variant">
      <vt:variant>
        <vt:lpstr>Title</vt:lpstr>
      </vt:variant>
      <vt:variant>
        <vt:i4>1</vt:i4>
      </vt:variant>
    </vt:vector>
  </HeadingPairs>
  <TitlesOfParts>
    <vt:vector size="1" baseType="lpstr">
      <vt:lpstr>WASTE MANAGEMENT PLAN</vt:lpstr>
    </vt:vector>
  </TitlesOfParts>
  <Company>Catamount Constructors, Inc.</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PLAN</dc:title>
  <dc:subject/>
  <dc:creator>Scott Reynolds</dc:creator>
  <cp:keywords/>
  <dc:description/>
  <cp:lastModifiedBy>Kati Bonadies</cp:lastModifiedBy>
  <cp:revision>10</cp:revision>
  <cp:lastPrinted>2006-07-31T12:12:00Z</cp:lastPrinted>
  <dcterms:created xsi:type="dcterms:W3CDTF">2024-02-16T16:11:00Z</dcterms:created>
  <dcterms:modified xsi:type="dcterms:W3CDTF">2024-02-28T14:13:00Z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0ba0daa88fd5ad68646c8a80aeaf5d42e677f90ebc66c9de6e9e9d5c9d8e2c3f</vt:lpwstr>
  </property>
</Properties>
</file>